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96" w:rsidRDefault="00405796" w:rsidP="00405796">
      <w:pPr>
        <w:ind w:right="720"/>
        <w:jc w:val="both"/>
        <w:rPr>
          <w:rFonts w:ascii="Arial" w:hAnsi="Arial" w:cs="Arial"/>
        </w:rPr>
      </w:pPr>
      <w:bookmarkStart w:id="0" w:name="_GoBack"/>
      <w:bookmarkEnd w:id="0"/>
    </w:p>
    <w:p w:rsidR="00811EE7" w:rsidRDefault="0035648F" w:rsidP="00811EE7">
      <w:pPr>
        <w:autoSpaceDE w:val="0"/>
        <w:autoSpaceDN w:val="0"/>
        <w:adjustRightInd w:val="0"/>
        <w:jc w:val="center"/>
        <w:rPr>
          <w:rFonts w:ascii="Arial" w:hAnsi="Arial" w:cs="Arial"/>
          <w:b/>
          <w:bCs/>
          <w:color w:val="000000"/>
          <w:szCs w:val="22"/>
          <w:u w:val="single"/>
          <w:lang w:val="en-CA" w:eastAsia="en-CA"/>
        </w:rPr>
      </w:pPr>
      <w:r w:rsidRPr="00913236">
        <w:rPr>
          <w:rFonts w:ascii="Arial" w:hAnsi="Arial" w:cs="Arial"/>
          <w:b/>
          <w:bCs/>
          <w:color w:val="000000"/>
          <w:szCs w:val="22"/>
          <w:u w:val="single"/>
          <w:lang w:val="en-CA" w:eastAsia="en-CA"/>
        </w:rPr>
        <w:t>Storm</w:t>
      </w:r>
      <w:r w:rsidR="00A83E85" w:rsidRPr="00913236">
        <w:rPr>
          <w:rFonts w:ascii="Arial" w:hAnsi="Arial" w:cs="Arial"/>
          <w:b/>
          <w:bCs/>
          <w:color w:val="000000"/>
          <w:szCs w:val="22"/>
          <w:u w:val="single"/>
          <w:lang w:val="en-CA" w:eastAsia="en-CA"/>
        </w:rPr>
        <w:t>w</w:t>
      </w:r>
      <w:r w:rsidRPr="00913236">
        <w:rPr>
          <w:rFonts w:ascii="Arial" w:hAnsi="Arial" w:cs="Arial"/>
          <w:b/>
          <w:bCs/>
          <w:color w:val="000000"/>
          <w:szCs w:val="22"/>
          <w:u w:val="single"/>
          <w:lang w:val="en-CA" w:eastAsia="en-CA"/>
        </w:rPr>
        <w:t>ater Management</w:t>
      </w:r>
      <w:r w:rsidR="008B1283" w:rsidRPr="00913236">
        <w:rPr>
          <w:rFonts w:ascii="Arial" w:hAnsi="Arial" w:cs="Arial"/>
          <w:b/>
          <w:bCs/>
          <w:color w:val="000000"/>
          <w:szCs w:val="22"/>
          <w:u w:val="single"/>
          <w:lang w:val="en-CA" w:eastAsia="en-CA"/>
        </w:rPr>
        <w:t xml:space="preserve"> for </w:t>
      </w:r>
      <w:r w:rsidR="00811EE7">
        <w:rPr>
          <w:rFonts w:ascii="Arial" w:hAnsi="Arial" w:cs="Arial"/>
          <w:b/>
          <w:bCs/>
          <w:color w:val="000000"/>
          <w:szCs w:val="22"/>
          <w:u w:val="single"/>
          <w:lang w:val="en-CA" w:eastAsia="en-CA"/>
        </w:rPr>
        <w:t>Renovations, Coach Houses,</w:t>
      </w:r>
    </w:p>
    <w:p w:rsidR="0035648F" w:rsidRPr="00913236" w:rsidRDefault="00F54313" w:rsidP="00811EE7">
      <w:pPr>
        <w:autoSpaceDE w:val="0"/>
        <w:autoSpaceDN w:val="0"/>
        <w:adjustRightInd w:val="0"/>
        <w:jc w:val="center"/>
        <w:rPr>
          <w:rFonts w:ascii="Arial" w:hAnsi="Arial" w:cs="Arial"/>
          <w:b/>
          <w:bCs/>
          <w:color w:val="000000"/>
          <w:szCs w:val="22"/>
          <w:u w:val="single"/>
          <w:lang w:val="en-CA" w:eastAsia="en-CA"/>
        </w:rPr>
      </w:pPr>
      <w:r w:rsidRPr="00913236">
        <w:rPr>
          <w:rFonts w:ascii="Arial" w:hAnsi="Arial" w:cs="Arial"/>
          <w:b/>
          <w:bCs/>
          <w:color w:val="000000"/>
          <w:szCs w:val="22"/>
          <w:u w:val="single"/>
          <w:lang w:val="en-CA" w:eastAsia="en-CA"/>
        </w:rPr>
        <w:t xml:space="preserve">1 Unit and 2 </w:t>
      </w:r>
      <w:proofErr w:type="gramStart"/>
      <w:r w:rsidRPr="00913236">
        <w:rPr>
          <w:rFonts w:ascii="Arial" w:hAnsi="Arial" w:cs="Arial"/>
          <w:b/>
          <w:bCs/>
          <w:color w:val="000000"/>
          <w:szCs w:val="22"/>
          <w:u w:val="single"/>
          <w:lang w:val="en-CA" w:eastAsia="en-CA"/>
        </w:rPr>
        <w:t>Unit</w:t>
      </w:r>
      <w:proofErr w:type="gramEnd"/>
      <w:r w:rsidRPr="00913236">
        <w:rPr>
          <w:rFonts w:ascii="Arial" w:hAnsi="Arial" w:cs="Arial"/>
          <w:b/>
          <w:bCs/>
          <w:color w:val="000000"/>
          <w:szCs w:val="22"/>
          <w:u w:val="single"/>
          <w:lang w:val="en-CA" w:eastAsia="en-CA"/>
        </w:rPr>
        <w:t xml:space="preserve"> </w:t>
      </w:r>
      <w:r w:rsidR="008B1283" w:rsidRPr="00913236">
        <w:rPr>
          <w:rFonts w:ascii="Arial" w:hAnsi="Arial" w:cs="Arial"/>
          <w:b/>
          <w:bCs/>
          <w:color w:val="000000"/>
          <w:szCs w:val="22"/>
          <w:u w:val="single"/>
          <w:lang w:val="en-CA" w:eastAsia="en-CA"/>
        </w:rPr>
        <w:t>Residential Development</w:t>
      </w:r>
      <w:r w:rsidRPr="00913236">
        <w:rPr>
          <w:rFonts w:ascii="Arial" w:hAnsi="Arial" w:cs="Arial"/>
          <w:b/>
          <w:bCs/>
          <w:color w:val="000000"/>
          <w:szCs w:val="22"/>
          <w:u w:val="single"/>
          <w:lang w:val="en-CA" w:eastAsia="en-CA"/>
        </w:rPr>
        <w:t>s</w:t>
      </w:r>
    </w:p>
    <w:p w:rsidR="00F54313" w:rsidRDefault="00F54313" w:rsidP="0035648F">
      <w:pPr>
        <w:autoSpaceDE w:val="0"/>
        <w:autoSpaceDN w:val="0"/>
        <w:adjustRightInd w:val="0"/>
        <w:rPr>
          <w:rFonts w:ascii="Arial" w:hAnsi="Arial" w:cs="Arial"/>
          <w:b/>
          <w:bCs/>
          <w:color w:val="000000"/>
          <w:szCs w:val="22"/>
          <w:lang w:val="en-CA" w:eastAsia="en-CA"/>
        </w:rPr>
      </w:pPr>
    </w:p>
    <w:p w:rsidR="00C56F05" w:rsidRDefault="008B1283" w:rsidP="0035648F">
      <w:pPr>
        <w:autoSpaceDE w:val="0"/>
        <w:autoSpaceDN w:val="0"/>
        <w:adjustRightInd w:val="0"/>
        <w:rPr>
          <w:rFonts w:ascii="Arial" w:hAnsi="Arial" w:cs="Arial"/>
          <w:bCs/>
          <w:color w:val="000000"/>
          <w:szCs w:val="22"/>
          <w:lang w:val="en-CA" w:eastAsia="en-CA"/>
        </w:rPr>
      </w:pPr>
      <w:r>
        <w:rPr>
          <w:rFonts w:ascii="Arial" w:hAnsi="Arial" w:cs="Arial"/>
          <w:bCs/>
          <w:color w:val="000000"/>
          <w:szCs w:val="22"/>
          <w:lang w:val="en-CA" w:eastAsia="en-CA"/>
        </w:rPr>
        <w:t xml:space="preserve">All </w:t>
      </w:r>
      <w:r w:rsidR="004A75A2">
        <w:rPr>
          <w:rFonts w:ascii="Arial" w:hAnsi="Arial" w:cs="Arial"/>
          <w:bCs/>
          <w:color w:val="000000"/>
          <w:szCs w:val="22"/>
          <w:lang w:val="en-CA" w:eastAsia="en-CA"/>
        </w:rPr>
        <w:t xml:space="preserve">new </w:t>
      </w:r>
      <w:r>
        <w:rPr>
          <w:rFonts w:ascii="Arial" w:hAnsi="Arial" w:cs="Arial"/>
          <w:bCs/>
          <w:color w:val="000000"/>
          <w:szCs w:val="22"/>
          <w:lang w:val="en-CA" w:eastAsia="en-CA"/>
        </w:rPr>
        <w:t xml:space="preserve">development in the </w:t>
      </w:r>
      <w:r w:rsidRPr="008B1283">
        <w:rPr>
          <w:rFonts w:ascii="Arial" w:hAnsi="Arial" w:cs="Arial"/>
          <w:bCs/>
          <w:color w:val="000000"/>
          <w:szCs w:val="22"/>
          <w:lang w:val="en-CA" w:eastAsia="en-CA"/>
        </w:rPr>
        <w:t>City of North Vancouver</w:t>
      </w:r>
      <w:r>
        <w:rPr>
          <w:rFonts w:ascii="Arial" w:hAnsi="Arial" w:cs="Arial"/>
          <w:bCs/>
          <w:color w:val="000000"/>
          <w:szCs w:val="22"/>
          <w:lang w:val="en-CA" w:eastAsia="en-CA"/>
        </w:rPr>
        <w:t xml:space="preserve"> must provide on</w:t>
      </w:r>
      <w:r w:rsidR="004A75A2">
        <w:rPr>
          <w:rFonts w:ascii="Arial" w:hAnsi="Arial" w:cs="Arial"/>
          <w:bCs/>
          <w:color w:val="000000"/>
          <w:szCs w:val="22"/>
          <w:lang w:val="en-CA" w:eastAsia="en-CA"/>
        </w:rPr>
        <w:t xml:space="preserve"> property (on</w:t>
      </w:r>
      <w:r w:rsidR="00920F0E">
        <w:rPr>
          <w:rFonts w:ascii="Arial" w:hAnsi="Arial" w:cs="Arial"/>
          <w:bCs/>
          <w:color w:val="000000"/>
          <w:szCs w:val="22"/>
          <w:lang w:val="en-CA" w:eastAsia="en-CA"/>
        </w:rPr>
        <w:t>-</w:t>
      </w:r>
      <w:r>
        <w:rPr>
          <w:rFonts w:ascii="Arial" w:hAnsi="Arial" w:cs="Arial"/>
          <w:bCs/>
          <w:color w:val="000000"/>
          <w:szCs w:val="22"/>
          <w:lang w:val="en-CA" w:eastAsia="en-CA"/>
        </w:rPr>
        <w:t>site</w:t>
      </w:r>
      <w:r w:rsidR="004A75A2">
        <w:rPr>
          <w:rFonts w:ascii="Arial" w:hAnsi="Arial" w:cs="Arial"/>
          <w:bCs/>
          <w:color w:val="000000"/>
          <w:szCs w:val="22"/>
          <w:lang w:val="en-CA" w:eastAsia="en-CA"/>
        </w:rPr>
        <w:t>)</w:t>
      </w:r>
      <w:r>
        <w:rPr>
          <w:rFonts w:ascii="Arial" w:hAnsi="Arial" w:cs="Arial"/>
          <w:bCs/>
          <w:color w:val="000000"/>
          <w:szCs w:val="22"/>
          <w:lang w:val="en-CA" w:eastAsia="en-CA"/>
        </w:rPr>
        <w:t xml:space="preserve"> stormwate</w:t>
      </w:r>
      <w:r w:rsidR="00C56F05">
        <w:rPr>
          <w:rFonts w:ascii="Arial" w:hAnsi="Arial" w:cs="Arial"/>
          <w:bCs/>
          <w:color w:val="000000"/>
          <w:szCs w:val="22"/>
          <w:lang w:val="en-CA" w:eastAsia="en-CA"/>
        </w:rPr>
        <w:t>r source controls to meet requirements from Metro Vancouver and the Ministry of Environment</w:t>
      </w:r>
      <w:r>
        <w:rPr>
          <w:rFonts w:ascii="Arial" w:hAnsi="Arial" w:cs="Arial"/>
          <w:bCs/>
          <w:color w:val="000000"/>
          <w:szCs w:val="22"/>
          <w:lang w:val="en-CA" w:eastAsia="en-CA"/>
        </w:rPr>
        <w:t xml:space="preserve">.  </w:t>
      </w:r>
      <w:r w:rsidR="00BF015B">
        <w:rPr>
          <w:rFonts w:ascii="Arial" w:hAnsi="Arial" w:cs="Arial"/>
          <w:bCs/>
          <w:color w:val="000000"/>
          <w:szCs w:val="22"/>
          <w:lang w:val="en-CA" w:eastAsia="en-CA"/>
        </w:rPr>
        <w:t xml:space="preserve">This document </w:t>
      </w:r>
      <w:r w:rsidR="00BF015B">
        <w:rPr>
          <w:rFonts w:ascii="Arial" w:hAnsi="Arial" w:cs="Arial"/>
          <w:color w:val="000000"/>
          <w:szCs w:val="22"/>
          <w:lang w:val="en-CA" w:eastAsia="en-CA"/>
        </w:rPr>
        <w:t xml:space="preserve">provides a background on stormwater management and outlines an approach for stormwater management for 1 and 2 Unit developments.  </w:t>
      </w:r>
      <w:r>
        <w:rPr>
          <w:rFonts w:ascii="Arial" w:hAnsi="Arial" w:cs="Arial"/>
          <w:bCs/>
          <w:color w:val="000000"/>
          <w:szCs w:val="22"/>
          <w:lang w:val="en-CA" w:eastAsia="en-CA"/>
        </w:rPr>
        <w:t>The stormwater source control</w:t>
      </w:r>
      <w:r w:rsidR="00C56F05">
        <w:rPr>
          <w:rFonts w:ascii="Arial" w:hAnsi="Arial" w:cs="Arial"/>
          <w:bCs/>
          <w:color w:val="000000"/>
          <w:szCs w:val="22"/>
          <w:lang w:val="en-CA" w:eastAsia="en-CA"/>
        </w:rPr>
        <w:t xml:space="preserve">s </w:t>
      </w:r>
      <w:r w:rsidR="00BC0092">
        <w:rPr>
          <w:rFonts w:ascii="Arial" w:hAnsi="Arial" w:cs="Arial"/>
          <w:bCs/>
          <w:color w:val="000000"/>
          <w:szCs w:val="22"/>
          <w:lang w:val="en-CA" w:eastAsia="en-CA"/>
        </w:rPr>
        <w:t>are</w:t>
      </w:r>
      <w:r w:rsidR="00C56F05">
        <w:rPr>
          <w:rFonts w:ascii="Arial" w:hAnsi="Arial" w:cs="Arial"/>
          <w:bCs/>
          <w:color w:val="000000"/>
          <w:szCs w:val="22"/>
          <w:lang w:val="en-CA" w:eastAsia="en-CA"/>
        </w:rPr>
        <w:t xml:space="preserve"> “green infrastructure” designed to reduce the effect of development on natural water systems, including our streams and oceans.  The goal of source controls is to capture and use rainwater on each property to reduce total runoff and provide for water quality improvement.</w:t>
      </w:r>
    </w:p>
    <w:p w:rsidR="00C56F05" w:rsidRDefault="00C56F05" w:rsidP="0035648F">
      <w:pPr>
        <w:autoSpaceDE w:val="0"/>
        <w:autoSpaceDN w:val="0"/>
        <w:adjustRightInd w:val="0"/>
        <w:rPr>
          <w:rFonts w:ascii="Arial" w:hAnsi="Arial" w:cs="Arial"/>
          <w:bCs/>
          <w:color w:val="000000"/>
          <w:szCs w:val="22"/>
          <w:lang w:val="en-CA" w:eastAsia="en-CA"/>
        </w:rPr>
      </w:pPr>
    </w:p>
    <w:p w:rsidR="00C56F05" w:rsidRDefault="00C56F05" w:rsidP="0035648F">
      <w:pPr>
        <w:autoSpaceDE w:val="0"/>
        <w:autoSpaceDN w:val="0"/>
        <w:adjustRightInd w:val="0"/>
        <w:rPr>
          <w:rFonts w:ascii="Arial" w:hAnsi="Arial" w:cs="Arial"/>
          <w:bCs/>
          <w:color w:val="000000"/>
          <w:szCs w:val="22"/>
          <w:lang w:val="en-CA" w:eastAsia="en-CA"/>
        </w:rPr>
      </w:pPr>
      <w:r>
        <w:rPr>
          <w:rFonts w:ascii="Arial" w:hAnsi="Arial" w:cs="Arial"/>
          <w:bCs/>
          <w:color w:val="000000"/>
          <w:szCs w:val="22"/>
          <w:lang w:val="en-CA" w:eastAsia="en-CA"/>
        </w:rPr>
        <w:t>Our goal for single family homes is to:</w:t>
      </w:r>
    </w:p>
    <w:p w:rsidR="00C56F05" w:rsidRDefault="00C56F05" w:rsidP="0035648F">
      <w:pPr>
        <w:autoSpaceDE w:val="0"/>
        <w:autoSpaceDN w:val="0"/>
        <w:adjustRightInd w:val="0"/>
        <w:rPr>
          <w:rFonts w:ascii="Arial" w:hAnsi="Arial" w:cs="Arial"/>
          <w:bCs/>
          <w:color w:val="000000"/>
          <w:szCs w:val="22"/>
          <w:lang w:val="en-CA" w:eastAsia="en-CA"/>
        </w:rPr>
      </w:pPr>
    </w:p>
    <w:p w:rsidR="008B1283" w:rsidRPr="00C56F05" w:rsidRDefault="00C56F05" w:rsidP="00C56F05">
      <w:pPr>
        <w:pStyle w:val="ListParagraph"/>
        <w:numPr>
          <w:ilvl w:val="0"/>
          <w:numId w:val="10"/>
        </w:numPr>
        <w:autoSpaceDE w:val="0"/>
        <w:autoSpaceDN w:val="0"/>
        <w:adjustRightInd w:val="0"/>
        <w:rPr>
          <w:rFonts w:ascii="Arial" w:hAnsi="Arial" w:cs="Arial"/>
          <w:bCs/>
          <w:color w:val="000000"/>
          <w:szCs w:val="22"/>
          <w:lang w:val="en-CA" w:eastAsia="en-CA"/>
        </w:rPr>
      </w:pPr>
      <w:proofErr w:type="gramStart"/>
      <w:r>
        <w:rPr>
          <w:rFonts w:ascii="Arial" w:hAnsi="Arial" w:cs="Arial"/>
          <w:bCs/>
          <w:color w:val="000000"/>
          <w:szCs w:val="22"/>
          <w:lang w:val="en-CA" w:eastAsia="en-CA"/>
        </w:rPr>
        <w:t>capture</w:t>
      </w:r>
      <w:proofErr w:type="gramEnd"/>
      <w:r>
        <w:rPr>
          <w:rFonts w:ascii="Arial" w:hAnsi="Arial" w:cs="Arial"/>
          <w:bCs/>
          <w:color w:val="000000"/>
          <w:szCs w:val="22"/>
          <w:lang w:val="en-CA" w:eastAsia="en-CA"/>
        </w:rPr>
        <w:t xml:space="preserve"> 5</w:t>
      </w:r>
      <w:r w:rsidR="008B1283" w:rsidRPr="00C56F05">
        <w:rPr>
          <w:rFonts w:ascii="Arial" w:hAnsi="Arial" w:cs="Arial"/>
          <w:bCs/>
          <w:color w:val="000000"/>
          <w:szCs w:val="22"/>
          <w:lang w:val="en-CA" w:eastAsia="en-CA"/>
        </w:rPr>
        <w:t xml:space="preserve">0% of the 24-hour Mean Annual Rainfall, or </w:t>
      </w:r>
      <w:r>
        <w:rPr>
          <w:rFonts w:ascii="Arial" w:hAnsi="Arial" w:cs="Arial"/>
          <w:bCs/>
          <w:color w:val="000000"/>
          <w:szCs w:val="22"/>
          <w:lang w:val="en-CA" w:eastAsia="en-CA"/>
        </w:rPr>
        <w:t>40</w:t>
      </w:r>
      <w:r w:rsidR="008B1283" w:rsidRPr="00C56F05">
        <w:rPr>
          <w:rFonts w:ascii="Arial" w:hAnsi="Arial" w:cs="Arial"/>
          <w:bCs/>
          <w:color w:val="000000"/>
          <w:szCs w:val="22"/>
          <w:lang w:val="en-CA" w:eastAsia="en-CA"/>
        </w:rPr>
        <w:t xml:space="preserve"> mm over 24 hours</w:t>
      </w:r>
      <w:r w:rsidR="000E790E" w:rsidRPr="00C56F05">
        <w:rPr>
          <w:rFonts w:ascii="Arial" w:hAnsi="Arial" w:cs="Arial"/>
          <w:bCs/>
          <w:color w:val="000000"/>
          <w:szCs w:val="22"/>
          <w:lang w:val="en-CA" w:eastAsia="en-CA"/>
        </w:rPr>
        <w:t xml:space="preserve"> from </w:t>
      </w:r>
      <w:r>
        <w:rPr>
          <w:rFonts w:ascii="Arial" w:hAnsi="Arial" w:cs="Arial"/>
          <w:bCs/>
          <w:color w:val="000000"/>
          <w:szCs w:val="22"/>
          <w:lang w:val="en-CA" w:eastAsia="en-CA"/>
        </w:rPr>
        <w:t xml:space="preserve">all </w:t>
      </w:r>
      <w:proofErr w:type="spellStart"/>
      <w:r w:rsidR="000E790E" w:rsidRPr="00C56F05">
        <w:rPr>
          <w:rFonts w:ascii="Arial" w:hAnsi="Arial" w:cs="Arial"/>
          <w:color w:val="000000"/>
          <w:szCs w:val="22"/>
          <w:lang w:val="en-CA" w:eastAsia="en-CA"/>
        </w:rPr>
        <w:t>roof</w:t>
      </w:r>
      <w:r w:rsidR="00BC0092">
        <w:rPr>
          <w:rFonts w:ascii="Arial" w:hAnsi="Arial" w:cs="Arial"/>
          <w:color w:val="000000"/>
          <w:szCs w:val="22"/>
          <w:lang w:val="en-CA" w:eastAsia="en-CA"/>
        </w:rPr>
        <w:t>,</w:t>
      </w:r>
      <w:r>
        <w:rPr>
          <w:rFonts w:ascii="Arial" w:hAnsi="Arial" w:cs="Arial"/>
          <w:color w:val="000000"/>
          <w:szCs w:val="22"/>
          <w:lang w:val="en-CA" w:eastAsia="en-CA"/>
        </w:rPr>
        <w:t>deck</w:t>
      </w:r>
      <w:proofErr w:type="spellEnd"/>
      <w:r w:rsidR="00BC0092">
        <w:rPr>
          <w:rFonts w:ascii="Arial" w:hAnsi="Arial" w:cs="Arial"/>
          <w:color w:val="000000"/>
          <w:szCs w:val="22"/>
          <w:lang w:val="en-CA" w:eastAsia="en-CA"/>
        </w:rPr>
        <w:t>, and concrete</w:t>
      </w:r>
      <w:r>
        <w:rPr>
          <w:rFonts w:ascii="Arial" w:hAnsi="Arial" w:cs="Arial"/>
          <w:color w:val="000000"/>
          <w:szCs w:val="22"/>
          <w:lang w:val="en-CA" w:eastAsia="en-CA"/>
        </w:rPr>
        <w:t xml:space="preserve"> areas (</w:t>
      </w:r>
      <w:r>
        <w:rPr>
          <w:rFonts w:ascii="Arial" w:hAnsi="Arial" w:cs="Arial"/>
          <w:bCs/>
          <w:color w:val="000000"/>
          <w:szCs w:val="22"/>
          <w:lang w:val="en-CA" w:eastAsia="en-CA"/>
        </w:rPr>
        <w:t>impervious house surfaces)</w:t>
      </w:r>
      <w:r w:rsidR="000E790E" w:rsidRPr="00C56F05">
        <w:rPr>
          <w:rFonts w:ascii="Arial" w:hAnsi="Arial" w:cs="Arial"/>
          <w:color w:val="000000"/>
          <w:szCs w:val="22"/>
          <w:lang w:val="en-CA" w:eastAsia="en-CA"/>
        </w:rPr>
        <w:t xml:space="preserve"> from the entire site.</w:t>
      </w:r>
    </w:p>
    <w:p w:rsidR="00C56F05" w:rsidRPr="00C56F05" w:rsidRDefault="00C56F05" w:rsidP="00C56F05">
      <w:pPr>
        <w:pStyle w:val="ListParagraph"/>
        <w:autoSpaceDE w:val="0"/>
        <w:autoSpaceDN w:val="0"/>
        <w:adjustRightInd w:val="0"/>
        <w:rPr>
          <w:rFonts w:ascii="Arial" w:hAnsi="Arial" w:cs="Arial"/>
          <w:bCs/>
          <w:color w:val="000000"/>
          <w:szCs w:val="22"/>
          <w:lang w:val="en-CA" w:eastAsia="en-CA"/>
        </w:rPr>
      </w:pPr>
    </w:p>
    <w:p w:rsidR="00C56F05" w:rsidRDefault="00C56F05" w:rsidP="00C56F05">
      <w:pPr>
        <w:pStyle w:val="ListParagraph"/>
        <w:numPr>
          <w:ilvl w:val="0"/>
          <w:numId w:val="10"/>
        </w:numPr>
        <w:autoSpaceDE w:val="0"/>
        <w:autoSpaceDN w:val="0"/>
        <w:adjustRightInd w:val="0"/>
        <w:rPr>
          <w:rFonts w:ascii="Arial" w:hAnsi="Arial" w:cs="Arial"/>
          <w:bCs/>
          <w:color w:val="000000"/>
          <w:szCs w:val="22"/>
          <w:lang w:val="en-CA" w:eastAsia="en-CA"/>
        </w:rPr>
      </w:pPr>
      <w:proofErr w:type="gramStart"/>
      <w:r>
        <w:rPr>
          <w:rFonts w:ascii="Arial" w:hAnsi="Arial" w:cs="Arial"/>
          <w:bCs/>
          <w:color w:val="000000"/>
          <w:szCs w:val="22"/>
          <w:lang w:val="en-CA" w:eastAsia="en-CA"/>
        </w:rPr>
        <w:t>direct</w:t>
      </w:r>
      <w:proofErr w:type="gramEnd"/>
      <w:r>
        <w:rPr>
          <w:rFonts w:ascii="Arial" w:hAnsi="Arial" w:cs="Arial"/>
          <w:bCs/>
          <w:color w:val="000000"/>
          <w:szCs w:val="22"/>
          <w:lang w:val="en-CA" w:eastAsia="en-CA"/>
        </w:rPr>
        <w:t xml:space="preserve"> (slope) all paving and concrete areas to garden or grassed area, and/or collect in a sump style drain basin (catch basin).</w:t>
      </w:r>
    </w:p>
    <w:p w:rsidR="00C56F05" w:rsidRDefault="00C56F05" w:rsidP="00C56F05">
      <w:pPr>
        <w:autoSpaceDE w:val="0"/>
        <w:autoSpaceDN w:val="0"/>
        <w:adjustRightInd w:val="0"/>
        <w:rPr>
          <w:rFonts w:ascii="Arial" w:hAnsi="Arial" w:cs="Arial"/>
          <w:bCs/>
          <w:color w:val="000000"/>
          <w:szCs w:val="22"/>
          <w:lang w:val="en-CA" w:eastAsia="en-CA"/>
        </w:rPr>
      </w:pPr>
    </w:p>
    <w:p w:rsidR="00F54313" w:rsidRDefault="00C56F05" w:rsidP="00F54313">
      <w:pPr>
        <w:autoSpaceDE w:val="0"/>
        <w:autoSpaceDN w:val="0"/>
        <w:adjustRightInd w:val="0"/>
        <w:rPr>
          <w:rFonts w:ascii="Arial" w:hAnsi="Arial" w:cs="Arial"/>
          <w:bCs/>
          <w:color w:val="000000"/>
          <w:szCs w:val="22"/>
          <w:lang w:val="en-CA" w:eastAsia="en-CA"/>
        </w:rPr>
      </w:pPr>
      <w:r>
        <w:rPr>
          <w:rFonts w:ascii="Arial" w:hAnsi="Arial" w:cs="Arial"/>
          <w:bCs/>
          <w:color w:val="000000"/>
          <w:szCs w:val="22"/>
          <w:lang w:val="en-CA" w:eastAsia="en-CA"/>
        </w:rPr>
        <w:t>Stormwater source controls can include: rain</w:t>
      </w:r>
      <w:r w:rsidR="00920F0E">
        <w:rPr>
          <w:rFonts w:ascii="Arial" w:hAnsi="Arial" w:cs="Arial"/>
          <w:bCs/>
          <w:color w:val="000000"/>
          <w:szCs w:val="22"/>
          <w:lang w:val="en-CA" w:eastAsia="en-CA"/>
        </w:rPr>
        <w:t xml:space="preserve"> </w:t>
      </w:r>
      <w:r>
        <w:rPr>
          <w:rFonts w:ascii="Arial" w:hAnsi="Arial" w:cs="Arial"/>
          <w:bCs/>
          <w:color w:val="000000"/>
          <w:szCs w:val="22"/>
          <w:lang w:val="en-CA" w:eastAsia="en-CA"/>
        </w:rPr>
        <w:t xml:space="preserve">gardens, infiltration facilities (e.g. rock pits, dry wells, underground chambers), absorbent landscaped areas, </w:t>
      </w:r>
      <w:r w:rsidR="00F54313">
        <w:rPr>
          <w:rFonts w:ascii="Arial" w:hAnsi="Arial" w:cs="Arial"/>
          <w:bCs/>
          <w:color w:val="000000"/>
          <w:szCs w:val="22"/>
          <w:lang w:val="en-CA" w:eastAsia="en-CA"/>
        </w:rPr>
        <w:t xml:space="preserve">etc.  These source controls used throughout North American and are well described on a variety of websites.  Metro Vancouver developed a series of guidelines available at the following web location:  </w:t>
      </w:r>
    </w:p>
    <w:p w:rsidR="00F54313" w:rsidRDefault="00F54313" w:rsidP="00F54313">
      <w:pPr>
        <w:autoSpaceDE w:val="0"/>
        <w:autoSpaceDN w:val="0"/>
        <w:adjustRightInd w:val="0"/>
        <w:rPr>
          <w:rFonts w:ascii="Arial" w:hAnsi="Arial" w:cs="Arial"/>
          <w:bCs/>
          <w:color w:val="000000"/>
          <w:szCs w:val="22"/>
          <w:lang w:val="en-CA" w:eastAsia="en-CA"/>
        </w:rPr>
      </w:pPr>
    </w:p>
    <w:p w:rsidR="00F54313" w:rsidRDefault="00F54313" w:rsidP="00F54313">
      <w:pPr>
        <w:autoSpaceDE w:val="0"/>
        <w:autoSpaceDN w:val="0"/>
        <w:adjustRightInd w:val="0"/>
        <w:rPr>
          <w:rFonts w:ascii="Arial" w:hAnsi="Arial" w:cs="Arial"/>
          <w:i/>
          <w:iCs/>
          <w:color w:val="000000"/>
          <w:szCs w:val="22"/>
          <w:lang w:val="en-CA" w:eastAsia="en-CA"/>
        </w:rPr>
      </w:pPr>
      <w:r>
        <w:rPr>
          <w:rFonts w:ascii="Arial" w:hAnsi="Arial" w:cs="Arial"/>
          <w:color w:val="000000"/>
          <w:szCs w:val="22"/>
          <w:lang w:val="en-CA" w:eastAsia="en-CA"/>
        </w:rPr>
        <w:t xml:space="preserve">Metro </w:t>
      </w:r>
      <w:proofErr w:type="gramStart"/>
      <w:r>
        <w:rPr>
          <w:rFonts w:ascii="Arial" w:hAnsi="Arial" w:cs="Arial"/>
          <w:color w:val="000000"/>
          <w:szCs w:val="22"/>
          <w:lang w:val="en-CA" w:eastAsia="en-CA"/>
        </w:rPr>
        <w:t xml:space="preserve">Vancouver’s  </w:t>
      </w:r>
      <w:r>
        <w:rPr>
          <w:rFonts w:ascii="Arial" w:hAnsi="Arial" w:cs="Arial"/>
          <w:i/>
          <w:iCs/>
          <w:color w:val="000000"/>
          <w:szCs w:val="22"/>
          <w:lang w:val="en-CA" w:eastAsia="en-CA"/>
        </w:rPr>
        <w:t>Stormwater</w:t>
      </w:r>
      <w:proofErr w:type="gramEnd"/>
      <w:r>
        <w:rPr>
          <w:rFonts w:ascii="Arial" w:hAnsi="Arial" w:cs="Arial"/>
          <w:i/>
          <w:iCs/>
          <w:color w:val="000000"/>
          <w:szCs w:val="22"/>
          <w:lang w:val="en-CA" w:eastAsia="en-CA"/>
        </w:rPr>
        <w:t xml:space="preserve"> Source Control Design Guidelines, 2012</w:t>
      </w:r>
    </w:p>
    <w:p w:rsidR="00F54313" w:rsidRPr="00920F0E" w:rsidRDefault="00F90A67" w:rsidP="00F54313">
      <w:pPr>
        <w:autoSpaceDE w:val="0"/>
        <w:autoSpaceDN w:val="0"/>
        <w:adjustRightInd w:val="0"/>
        <w:rPr>
          <w:rFonts w:ascii="Arial" w:hAnsi="Arial" w:cs="Arial"/>
          <w:bCs/>
          <w:color w:val="000000"/>
          <w:sz w:val="20"/>
          <w:lang w:val="en-CA" w:eastAsia="en-CA"/>
        </w:rPr>
      </w:pPr>
      <w:hyperlink r:id="rId9" w:history="1">
        <w:r w:rsidR="00F54313" w:rsidRPr="00920F0E">
          <w:rPr>
            <w:rStyle w:val="Hyperlink"/>
            <w:rFonts w:ascii="Arial" w:hAnsi="Arial" w:cs="Arial"/>
            <w:sz w:val="20"/>
            <w:lang w:val="en-CA" w:eastAsia="en-CA"/>
          </w:rPr>
          <w:t>http://www.metrovancouver.org/services/wastewater/sources/Pages/StormwaterManagement.aspx</w:t>
        </w:r>
      </w:hyperlink>
    </w:p>
    <w:p w:rsidR="008B1283" w:rsidRDefault="008B1283" w:rsidP="0035648F">
      <w:pPr>
        <w:autoSpaceDE w:val="0"/>
        <w:autoSpaceDN w:val="0"/>
        <w:adjustRightInd w:val="0"/>
        <w:rPr>
          <w:rFonts w:ascii="Arial" w:hAnsi="Arial" w:cs="Arial"/>
          <w:bCs/>
          <w:color w:val="000000"/>
          <w:szCs w:val="22"/>
          <w:lang w:val="en-CA" w:eastAsia="en-CA"/>
        </w:rPr>
      </w:pPr>
    </w:p>
    <w:p w:rsidR="008B1283" w:rsidRDefault="008B1283" w:rsidP="008B1283">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 xml:space="preserve">For </w:t>
      </w:r>
      <w:r w:rsidR="00F54313">
        <w:rPr>
          <w:rFonts w:ascii="Arial" w:hAnsi="Arial" w:cs="Arial"/>
          <w:color w:val="000000"/>
          <w:szCs w:val="22"/>
          <w:lang w:val="en-CA" w:eastAsia="en-CA"/>
        </w:rPr>
        <w:t xml:space="preserve">1 Unit and 2 Unit </w:t>
      </w:r>
      <w:r>
        <w:rPr>
          <w:rFonts w:ascii="Arial" w:hAnsi="Arial" w:cs="Arial"/>
          <w:color w:val="000000"/>
          <w:szCs w:val="22"/>
          <w:lang w:val="en-CA" w:eastAsia="en-CA"/>
        </w:rPr>
        <w:t>development</w:t>
      </w:r>
      <w:r w:rsidR="00F54313">
        <w:rPr>
          <w:rFonts w:ascii="Arial" w:hAnsi="Arial" w:cs="Arial"/>
          <w:color w:val="000000"/>
          <w:szCs w:val="22"/>
          <w:lang w:val="en-CA" w:eastAsia="en-CA"/>
        </w:rPr>
        <w:t>s</w:t>
      </w:r>
      <w:r>
        <w:rPr>
          <w:rFonts w:ascii="Arial" w:hAnsi="Arial" w:cs="Arial"/>
          <w:color w:val="000000"/>
          <w:szCs w:val="22"/>
          <w:lang w:val="en-CA" w:eastAsia="en-CA"/>
        </w:rPr>
        <w:t>,</w:t>
      </w:r>
      <w:r w:rsidR="007E2876">
        <w:rPr>
          <w:rFonts w:ascii="Arial" w:hAnsi="Arial" w:cs="Arial"/>
          <w:color w:val="000000"/>
          <w:szCs w:val="22"/>
          <w:lang w:val="en-CA" w:eastAsia="en-CA"/>
        </w:rPr>
        <w:t xml:space="preserve"> </w:t>
      </w:r>
      <w:r>
        <w:rPr>
          <w:rFonts w:ascii="Arial" w:hAnsi="Arial" w:cs="Arial"/>
          <w:color w:val="000000"/>
          <w:szCs w:val="22"/>
          <w:lang w:val="en-CA" w:eastAsia="en-CA"/>
        </w:rPr>
        <w:t>a professional</w:t>
      </w:r>
      <w:r w:rsidR="00A11C66">
        <w:rPr>
          <w:rFonts w:ascii="Arial" w:hAnsi="Arial" w:cs="Arial"/>
          <w:color w:val="000000"/>
          <w:szCs w:val="22"/>
          <w:lang w:val="en-CA" w:eastAsia="en-CA"/>
        </w:rPr>
        <w:t>ly (e.g. Professional Engineer, Landscape Architect, etc.) prepared</w:t>
      </w:r>
      <w:r>
        <w:rPr>
          <w:rFonts w:ascii="Arial" w:hAnsi="Arial" w:cs="Arial"/>
          <w:color w:val="000000"/>
          <w:szCs w:val="22"/>
          <w:lang w:val="en-CA" w:eastAsia="en-CA"/>
        </w:rPr>
        <w:t xml:space="preserve"> stormwater management </w:t>
      </w:r>
      <w:r w:rsidR="00D421F5">
        <w:rPr>
          <w:rFonts w:ascii="Arial" w:hAnsi="Arial" w:cs="Arial"/>
          <w:color w:val="000000"/>
          <w:szCs w:val="22"/>
          <w:lang w:val="en-CA" w:eastAsia="en-CA"/>
        </w:rPr>
        <w:t>p</w:t>
      </w:r>
      <w:r w:rsidR="00A11C66">
        <w:rPr>
          <w:rFonts w:ascii="Arial" w:hAnsi="Arial" w:cs="Arial"/>
          <w:color w:val="000000"/>
          <w:szCs w:val="22"/>
          <w:lang w:val="en-CA" w:eastAsia="en-CA"/>
        </w:rPr>
        <w:t xml:space="preserve">lan is </w:t>
      </w:r>
      <w:r w:rsidR="00A11C66" w:rsidRPr="00AA0D9B">
        <w:rPr>
          <w:rFonts w:ascii="Arial" w:hAnsi="Arial" w:cs="Arial"/>
          <w:color w:val="000000"/>
          <w:szCs w:val="22"/>
          <w:u w:val="single"/>
          <w:lang w:val="en-CA" w:eastAsia="en-CA"/>
        </w:rPr>
        <w:t>not</w:t>
      </w:r>
      <w:r w:rsidR="00A11C66">
        <w:rPr>
          <w:rFonts w:ascii="Arial" w:hAnsi="Arial" w:cs="Arial"/>
          <w:color w:val="000000"/>
          <w:szCs w:val="22"/>
          <w:lang w:val="en-CA" w:eastAsia="en-CA"/>
        </w:rPr>
        <w:t xml:space="preserve"> required</w:t>
      </w:r>
      <w:r w:rsidR="00D421F5">
        <w:rPr>
          <w:rFonts w:ascii="Arial" w:hAnsi="Arial" w:cs="Arial"/>
          <w:color w:val="000000"/>
          <w:szCs w:val="22"/>
          <w:lang w:val="en-CA" w:eastAsia="en-CA"/>
        </w:rPr>
        <w:t xml:space="preserve">.  </w:t>
      </w:r>
      <w:r w:rsidR="00D67542">
        <w:rPr>
          <w:rFonts w:ascii="Arial" w:hAnsi="Arial" w:cs="Arial"/>
          <w:color w:val="000000"/>
          <w:szCs w:val="22"/>
          <w:lang w:val="en-CA" w:eastAsia="en-CA"/>
        </w:rPr>
        <w:t xml:space="preserve">This </w:t>
      </w:r>
      <w:r w:rsidR="00AA0D9B">
        <w:rPr>
          <w:rFonts w:ascii="Arial" w:hAnsi="Arial" w:cs="Arial"/>
          <w:color w:val="000000"/>
          <w:szCs w:val="22"/>
          <w:lang w:val="en-CA" w:eastAsia="en-CA"/>
        </w:rPr>
        <w:t>document</w:t>
      </w:r>
      <w:r w:rsidR="00D67542">
        <w:rPr>
          <w:rFonts w:ascii="Arial" w:hAnsi="Arial" w:cs="Arial"/>
          <w:color w:val="000000"/>
          <w:szCs w:val="22"/>
          <w:lang w:val="en-CA" w:eastAsia="en-CA"/>
        </w:rPr>
        <w:t xml:space="preserve"> is applicable for single family</w:t>
      </w:r>
      <w:r w:rsidR="007E2876">
        <w:rPr>
          <w:rFonts w:ascii="Arial" w:hAnsi="Arial" w:cs="Arial"/>
          <w:color w:val="000000"/>
          <w:szCs w:val="22"/>
          <w:lang w:val="en-CA" w:eastAsia="en-CA"/>
        </w:rPr>
        <w:t xml:space="preserve"> or </w:t>
      </w:r>
      <w:r w:rsidR="00D67542">
        <w:rPr>
          <w:rFonts w:ascii="Arial" w:hAnsi="Arial" w:cs="Arial"/>
          <w:color w:val="000000"/>
          <w:szCs w:val="22"/>
          <w:lang w:val="en-CA" w:eastAsia="en-CA"/>
        </w:rPr>
        <w:t xml:space="preserve">duplex developments and </w:t>
      </w:r>
      <w:r w:rsidR="007E2876">
        <w:rPr>
          <w:rFonts w:ascii="Arial" w:hAnsi="Arial" w:cs="Arial"/>
          <w:color w:val="000000"/>
          <w:szCs w:val="22"/>
          <w:lang w:val="en-CA" w:eastAsia="en-CA"/>
        </w:rPr>
        <w:t>provides</w:t>
      </w:r>
      <w:r w:rsidR="00D67542">
        <w:rPr>
          <w:rFonts w:ascii="Arial" w:hAnsi="Arial" w:cs="Arial"/>
          <w:color w:val="000000"/>
          <w:szCs w:val="22"/>
          <w:lang w:val="en-CA" w:eastAsia="en-CA"/>
        </w:rPr>
        <w:t xml:space="preserve"> a simplified approach for</w:t>
      </w:r>
      <w:r w:rsidR="007E2876">
        <w:rPr>
          <w:rFonts w:ascii="Arial" w:hAnsi="Arial" w:cs="Arial"/>
          <w:color w:val="000000"/>
          <w:szCs w:val="22"/>
          <w:lang w:val="en-CA" w:eastAsia="en-CA"/>
        </w:rPr>
        <w:t xml:space="preserve"> a system</w:t>
      </w:r>
      <w:r w:rsidR="00D67542">
        <w:rPr>
          <w:rFonts w:ascii="Arial" w:hAnsi="Arial" w:cs="Arial"/>
          <w:color w:val="000000"/>
          <w:szCs w:val="22"/>
          <w:lang w:val="en-CA" w:eastAsia="en-CA"/>
        </w:rPr>
        <w:t>.</w:t>
      </w:r>
    </w:p>
    <w:p w:rsidR="00A11C66" w:rsidRDefault="00A11C66" w:rsidP="008B1283">
      <w:pPr>
        <w:autoSpaceDE w:val="0"/>
        <w:autoSpaceDN w:val="0"/>
        <w:adjustRightInd w:val="0"/>
        <w:jc w:val="both"/>
        <w:rPr>
          <w:rFonts w:ascii="Arial" w:hAnsi="Arial" w:cs="Arial"/>
          <w:color w:val="000000"/>
          <w:szCs w:val="22"/>
          <w:lang w:val="en-CA" w:eastAsia="en-CA"/>
        </w:rPr>
      </w:pPr>
    </w:p>
    <w:p w:rsidR="00A11C66" w:rsidRPr="00A11C66" w:rsidRDefault="00A11C66" w:rsidP="00A11C66">
      <w:pPr>
        <w:autoSpaceDE w:val="0"/>
        <w:autoSpaceDN w:val="0"/>
        <w:adjustRightInd w:val="0"/>
        <w:jc w:val="both"/>
        <w:rPr>
          <w:rFonts w:ascii="Arial" w:hAnsi="Arial" w:cs="Arial"/>
          <w:b/>
          <w:color w:val="000000"/>
          <w:szCs w:val="22"/>
          <w:lang w:val="en-CA" w:eastAsia="en-CA"/>
        </w:rPr>
      </w:pPr>
      <w:r w:rsidRPr="00A11C66">
        <w:rPr>
          <w:rFonts w:ascii="Arial" w:hAnsi="Arial" w:cs="Arial"/>
          <w:b/>
          <w:color w:val="000000"/>
          <w:szCs w:val="22"/>
          <w:lang w:val="en-CA" w:eastAsia="en-CA"/>
        </w:rPr>
        <w:t>Background on Storm</w:t>
      </w:r>
      <w:r w:rsidR="00A83E85">
        <w:rPr>
          <w:rFonts w:ascii="Arial" w:hAnsi="Arial" w:cs="Arial"/>
          <w:b/>
          <w:color w:val="000000"/>
          <w:szCs w:val="22"/>
          <w:lang w:val="en-CA" w:eastAsia="en-CA"/>
        </w:rPr>
        <w:t>w</w:t>
      </w:r>
      <w:r w:rsidRPr="00A11C66">
        <w:rPr>
          <w:rFonts w:ascii="Arial" w:hAnsi="Arial" w:cs="Arial"/>
          <w:b/>
          <w:color w:val="000000"/>
          <w:szCs w:val="22"/>
          <w:lang w:val="en-CA" w:eastAsia="en-CA"/>
        </w:rPr>
        <w:t>ater Management</w:t>
      </w:r>
    </w:p>
    <w:p w:rsidR="00A11C66" w:rsidRDefault="00A11C66" w:rsidP="00A11C66">
      <w:pPr>
        <w:autoSpaceDE w:val="0"/>
        <w:autoSpaceDN w:val="0"/>
        <w:adjustRightInd w:val="0"/>
        <w:jc w:val="both"/>
        <w:rPr>
          <w:rFonts w:ascii="Arial" w:hAnsi="Arial" w:cs="Arial"/>
          <w:color w:val="000000"/>
          <w:szCs w:val="22"/>
          <w:lang w:val="en-CA" w:eastAsia="en-CA"/>
        </w:rPr>
      </w:pPr>
    </w:p>
    <w:p w:rsidR="00C67DFF" w:rsidRDefault="00A11C66" w:rsidP="00A11C66">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Land development and creation of hard impervious surfaces, together with development of storm drainage sewers that discharge to our creeks, have resulted in numerous safety (e.g. erosion and slope stability) and environmental issues</w:t>
      </w:r>
      <w:r w:rsidR="00AD6A7F">
        <w:rPr>
          <w:rFonts w:ascii="Arial" w:hAnsi="Arial" w:cs="Arial"/>
          <w:color w:val="000000"/>
          <w:szCs w:val="22"/>
          <w:lang w:val="en-CA" w:eastAsia="en-CA"/>
        </w:rPr>
        <w:t xml:space="preserve"> (e.g. water quality, pollution, </w:t>
      </w:r>
      <w:r w:rsidR="00C67DFF">
        <w:rPr>
          <w:rFonts w:ascii="Arial" w:hAnsi="Arial" w:cs="Arial"/>
          <w:color w:val="000000"/>
          <w:szCs w:val="22"/>
          <w:lang w:val="en-CA" w:eastAsia="en-CA"/>
        </w:rPr>
        <w:t xml:space="preserve">loss of </w:t>
      </w:r>
      <w:r w:rsidR="00AD6A7F">
        <w:rPr>
          <w:rFonts w:ascii="Arial" w:hAnsi="Arial" w:cs="Arial"/>
          <w:color w:val="000000"/>
          <w:szCs w:val="22"/>
          <w:lang w:val="en-CA" w:eastAsia="en-CA"/>
        </w:rPr>
        <w:t>fish habitat, etc.).</w:t>
      </w:r>
      <w:r w:rsidR="00C67DFF">
        <w:rPr>
          <w:rFonts w:ascii="Arial" w:hAnsi="Arial" w:cs="Arial"/>
          <w:color w:val="000000"/>
          <w:szCs w:val="22"/>
          <w:lang w:val="en-CA" w:eastAsia="en-CA"/>
        </w:rPr>
        <w:t xml:space="preserve">    </w:t>
      </w:r>
    </w:p>
    <w:p w:rsidR="007E2876" w:rsidRDefault="007E2876" w:rsidP="00A11C66">
      <w:pPr>
        <w:autoSpaceDE w:val="0"/>
        <w:autoSpaceDN w:val="0"/>
        <w:adjustRightInd w:val="0"/>
        <w:jc w:val="both"/>
        <w:rPr>
          <w:rFonts w:ascii="Arial" w:hAnsi="Arial" w:cs="Arial"/>
          <w:color w:val="000000"/>
          <w:szCs w:val="22"/>
          <w:lang w:val="en-CA" w:eastAsia="en-CA"/>
        </w:rPr>
      </w:pPr>
    </w:p>
    <w:p w:rsidR="00C67DFF" w:rsidRDefault="007E2876" w:rsidP="00A11C66">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The following are c</w:t>
      </w:r>
      <w:r w:rsidR="00C67DFF">
        <w:rPr>
          <w:rFonts w:ascii="Arial" w:hAnsi="Arial" w:cs="Arial"/>
          <w:color w:val="000000"/>
          <w:szCs w:val="22"/>
          <w:lang w:val="en-CA" w:eastAsia="en-CA"/>
        </w:rPr>
        <w:t xml:space="preserve">ommon approaches for stormwater source controls </w:t>
      </w:r>
      <w:r>
        <w:rPr>
          <w:rFonts w:ascii="Arial" w:hAnsi="Arial" w:cs="Arial"/>
          <w:color w:val="000000"/>
          <w:szCs w:val="22"/>
          <w:lang w:val="en-CA" w:eastAsia="en-CA"/>
        </w:rPr>
        <w:t xml:space="preserve">applicable </w:t>
      </w:r>
      <w:r w:rsidR="00C67DFF">
        <w:rPr>
          <w:rFonts w:ascii="Arial" w:hAnsi="Arial" w:cs="Arial"/>
          <w:color w:val="000000"/>
          <w:szCs w:val="22"/>
          <w:lang w:val="en-CA" w:eastAsia="en-CA"/>
        </w:rPr>
        <w:t>for North Vancouver:</w:t>
      </w:r>
    </w:p>
    <w:p w:rsidR="00A11C66" w:rsidRPr="00A11C66" w:rsidRDefault="00A11C66" w:rsidP="00A11C66">
      <w:pPr>
        <w:autoSpaceDE w:val="0"/>
        <w:autoSpaceDN w:val="0"/>
        <w:adjustRightInd w:val="0"/>
        <w:jc w:val="both"/>
        <w:rPr>
          <w:rFonts w:ascii="Arial" w:hAnsi="Arial" w:cs="Arial"/>
          <w:color w:val="000000"/>
          <w:szCs w:val="22"/>
          <w:lang w:val="en-CA" w:eastAsia="en-CA"/>
        </w:rPr>
      </w:pPr>
    </w:p>
    <w:p w:rsidR="00A11C66" w:rsidRDefault="00A11C66" w:rsidP="000E790E">
      <w:pPr>
        <w:pStyle w:val="ListParagraph"/>
        <w:numPr>
          <w:ilvl w:val="0"/>
          <w:numId w:val="4"/>
        </w:numPr>
        <w:autoSpaceDE w:val="0"/>
        <w:autoSpaceDN w:val="0"/>
        <w:adjustRightInd w:val="0"/>
        <w:ind w:left="720"/>
        <w:jc w:val="both"/>
        <w:rPr>
          <w:rFonts w:ascii="Arial" w:hAnsi="Arial" w:cs="Arial"/>
          <w:color w:val="000000"/>
          <w:szCs w:val="22"/>
          <w:lang w:val="en-CA" w:eastAsia="en-CA"/>
        </w:rPr>
      </w:pPr>
      <w:r w:rsidRPr="00E27805">
        <w:rPr>
          <w:rFonts w:ascii="Arial" w:hAnsi="Arial" w:cs="Arial"/>
          <w:b/>
          <w:color w:val="000000"/>
          <w:szCs w:val="22"/>
          <w:u w:val="single"/>
          <w:lang w:val="en-CA" w:eastAsia="en-CA"/>
        </w:rPr>
        <w:t xml:space="preserve">Absorbent </w:t>
      </w:r>
      <w:r w:rsidR="000E790E" w:rsidRPr="00E27805">
        <w:rPr>
          <w:rFonts w:ascii="Arial" w:hAnsi="Arial" w:cs="Arial"/>
          <w:b/>
          <w:color w:val="000000"/>
          <w:szCs w:val="22"/>
          <w:u w:val="single"/>
          <w:lang w:val="en-CA" w:eastAsia="en-CA"/>
        </w:rPr>
        <w:t>Landscapes:</w:t>
      </w:r>
      <w:r w:rsidR="000E790E" w:rsidRPr="000E790E">
        <w:rPr>
          <w:rFonts w:ascii="Arial" w:hAnsi="Arial" w:cs="Arial"/>
          <w:color w:val="000000"/>
          <w:szCs w:val="22"/>
          <w:lang w:val="en-CA" w:eastAsia="en-CA"/>
        </w:rPr>
        <w:t xml:space="preserve"> </w:t>
      </w:r>
      <w:r w:rsidR="007E2876">
        <w:rPr>
          <w:rFonts w:ascii="Arial" w:hAnsi="Arial" w:cs="Arial"/>
          <w:color w:val="000000"/>
          <w:szCs w:val="22"/>
          <w:lang w:val="en-CA" w:eastAsia="en-CA"/>
        </w:rPr>
        <w:t>provision of</w:t>
      </w:r>
      <w:r w:rsidR="000E790E" w:rsidRPr="000E790E">
        <w:rPr>
          <w:rFonts w:ascii="Arial" w:hAnsi="Arial" w:cs="Arial"/>
          <w:color w:val="000000"/>
          <w:szCs w:val="22"/>
          <w:lang w:val="en-CA" w:eastAsia="en-CA"/>
        </w:rPr>
        <w:t xml:space="preserve"> </w:t>
      </w:r>
      <w:r w:rsidR="000E790E">
        <w:rPr>
          <w:rFonts w:ascii="Arial" w:hAnsi="Arial" w:cs="Arial"/>
          <w:color w:val="000000"/>
          <w:szCs w:val="22"/>
          <w:lang w:val="en-CA" w:eastAsia="en-CA"/>
        </w:rPr>
        <w:t xml:space="preserve">good </w:t>
      </w:r>
      <w:r w:rsidR="000E790E" w:rsidRPr="000E790E">
        <w:rPr>
          <w:rFonts w:ascii="Arial" w:hAnsi="Arial" w:cs="Arial"/>
          <w:color w:val="000000"/>
          <w:szCs w:val="22"/>
          <w:lang w:val="en-CA" w:eastAsia="en-CA"/>
        </w:rPr>
        <w:t>on-site soils, compost amended (absorbent) soils, or even planter boxes</w:t>
      </w:r>
      <w:r w:rsidR="007E2876">
        <w:rPr>
          <w:rFonts w:ascii="Arial" w:hAnsi="Arial" w:cs="Arial"/>
          <w:color w:val="000000"/>
          <w:szCs w:val="22"/>
          <w:lang w:val="en-CA" w:eastAsia="en-CA"/>
        </w:rPr>
        <w:t xml:space="preserve"> to contain and slowly release rainwater to the surrounding ground</w:t>
      </w:r>
      <w:r w:rsidR="000E790E" w:rsidRPr="000E790E">
        <w:rPr>
          <w:rFonts w:ascii="Arial" w:hAnsi="Arial" w:cs="Arial"/>
          <w:color w:val="000000"/>
          <w:szCs w:val="22"/>
          <w:lang w:val="en-CA" w:eastAsia="en-CA"/>
        </w:rPr>
        <w:t xml:space="preserve">.   </w:t>
      </w:r>
      <w:r w:rsidR="000E790E">
        <w:rPr>
          <w:rFonts w:ascii="Arial" w:hAnsi="Arial" w:cs="Arial"/>
          <w:color w:val="000000"/>
          <w:szCs w:val="22"/>
          <w:lang w:val="en-CA" w:eastAsia="en-CA"/>
        </w:rPr>
        <w:t xml:space="preserve">Absorbent soil </w:t>
      </w:r>
      <w:r w:rsidR="000E790E" w:rsidRPr="000E790E">
        <w:rPr>
          <w:rFonts w:ascii="Arial" w:hAnsi="Arial" w:cs="Arial"/>
          <w:color w:val="000000"/>
          <w:szCs w:val="22"/>
          <w:lang w:val="en-CA" w:eastAsia="en-CA"/>
        </w:rPr>
        <w:t xml:space="preserve">is a blend of organic soil, sand and </w:t>
      </w:r>
      <w:r w:rsidR="000E790E">
        <w:rPr>
          <w:rFonts w:ascii="Arial" w:hAnsi="Arial" w:cs="Arial"/>
          <w:color w:val="000000"/>
          <w:szCs w:val="22"/>
          <w:lang w:val="en-CA" w:eastAsia="en-CA"/>
        </w:rPr>
        <w:t xml:space="preserve">compost that </w:t>
      </w:r>
      <w:r w:rsidR="00A11BD6">
        <w:rPr>
          <w:rFonts w:ascii="Arial" w:hAnsi="Arial" w:cs="Arial"/>
          <w:color w:val="000000"/>
          <w:szCs w:val="22"/>
          <w:lang w:val="en-CA" w:eastAsia="en-CA"/>
        </w:rPr>
        <w:t xml:space="preserve">will </w:t>
      </w:r>
      <w:r w:rsidR="007E2876">
        <w:rPr>
          <w:rFonts w:ascii="Arial" w:hAnsi="Arial" w:cs="Arial"/>
          <w:color w:val="000000"/>
          <w:szCs w:val="22"/>
          <w:lang w:val="en-CA" w:eastAsia="en-CA"/>
        </w:rPr>
        <w:t xml:space="preserve">infiltrate more water than compact </w:t>
      </w:r>
      <w:proofErr w:type="spellStart"/>
      <w:r w:rsidR="007E2876">
        <w:rPr>
          <w:rFonts w:ascii="Arial" w:hAnsi="Arial" w:cs="Arial"/>
          <w:color w:val="000000"/>
          <w:szCs w:val="22"/>
          <w:lang w:val="en-CA" w:eastAsia="en-CA"/>
        </w:rPr>
        <w:t>silty</w:t>
      </w:r>
      <w:proofErr w:type="spellEnd"/>
      <w:r w:rsidR="007E2876">
        <w:rPr>
          <w:rFonts w:ascii="Arial" w:hAnsi="Arial" w:cs="Arial"/>
          <w:color w:val="000000"/>
          <w:szCs w:val="22"/>
          <w:lang w:val="en-CA" w:eastAsia="en-CA"/>
        </w:rPr>
        <w:t xml:space="preserve"> soils and </w:t>
      </w:r>
      <w:r w:rsidR="00A11BD6">
        <w:rPr>
          <w:rFonts w:ascii="Arial" w:hAnsi="Arial" w:cs="Arial"/>
          <w:color w:val="000000"/>
          <w:szCs w:val="22"/>
          <w:lang w:val="en-CA" w:eastAsia="en-CA"/>
        </w:rPr>
        <w:t>slow runoff response</w:t>
      </w:r>
      <w:r w:rsidR="007E2876">
        <w:rPr>
          <w:rFonts w:ascii="Arial" w:hAnsi="Arial" w:cs="Arial"/>
          <w:color w:val="000000"/>
          <w:szCs w:val="22"/>
          <w:lang w:val="en-CA" w:eastAsia="en-CA"/>
        </w:rPr>
        <w:t xml:space="preserve"> more than gravelly soils</w:t>
      </w:r>
      <w:r w:rsidR="00A11BD6">
        <w:rPr>
          <w:rFonts w:ascii="Arial" w:hAnsi="Arial" w:cs="Arial"/>
          <w:color w:val="000000"/>
          <w:szCs w:val="22"/>
          <w:lang w:val="en-CA" w:eastAsia="en-CA"/>
        </w:rPr>
        <w:t>.</w:t>
      </w:r>
    </w:p>
    <w:p w:rsidR="00A11BD6" w:rsidRDefault="00A11BD6" w:rsidP="00A11BD6">
      <w:pPr>
        <w:autoSpaceDE w:val="0"/>
        <w:autoSpaceDN w:val="0"/>
        <w:adjustRightInd w:val="0"/>
        <w:ind w:left="720"/>
        <w:jc w:val="both"/>
        <w:rPr>
          <w:rFonts w:ascii="Arial" w:hAnsi="Arial" w:cs="Arial"/>
          <w:color w:val="000000"/>
          <w:szCs w:val="22"/>
          <w:lang w:val="en-CA" w:eastAsia="en-CA"/>
        </w:rPr>
      </w:pPr>
    </w:p>
    <w:p w:rsidR="00A11BD6" w:rsidRDefault="00041098" w:rsidP="00A11BD6">
      <w:pPr>
        <w:autoSpaceDE w:val="0"/>
        <w:autoSpaceDN w:val="0"/>
        <w:adjustRightInd w:val="0"/>
        <w:ind w:left="720"/>
        <w:jc w:val="both"/>
        <w:rPr>
          <w:rFonts w:ascii="Arial" w:hAnsi="Arial" w:cs="Arial"/>
          <w:color w:val="000000"/>
          <w:szCs w:val="22"/>
          <w:lang w:val="en-CA" w:eastAsia="en-CA"/>
        </w:rPr>
      </w:pPr>
      <w:r>
        <w:rPr>
          <w:rFonts w:ascii="Arial" w:hAnsi="Arial" w:cs="Arial"/>
          <w:color w:val="000000"/>
          <w:szCs w:val="22"/>
          <w:lang w:val="en-CA" w:eastAsia="en-CA"/>
        </w:rPr>
        <w:t xml:space="preserve">For lawn areas typical “Turf Blend” soils with an organic content of 8% </w:t>
      </w:r>
      <w:r w:rsidR="00482724">
        <w:rPr>
          <w:rFonts w:ascii="Arial" w:hAnsi="Arial" w:cs="Arial"/>
          <w:color w:val="000000"/>
          <w:szCs w:val="22"/>
          <w:lang w:val="en-CA" w:eastAsia="en-CA"/>
        </w:rPr>
        <w:t xml:space="preserve">are </w:t>
      </w:r>
      <w:r>
        <w:rPr>
          <w:rFonts w:ascii="Arial" w:hAnsi="Arial" w:cs="Arial"/>
          <w:color w:val="000000"/>
          <w:szCs w:val="22"/>
          <w:lang w:val="en-CA" w:eastAsia="en-CA"/>
        </w:rPr>
        <w:t>ideal for good infiltration and water retention.  If the soil is obtained locally (e.g. North Vancouver Transfer Station – Harvest Power soil outlet), some organic soil amender should be added to increase the organic content from about 5% to 8%.</w:t>
      </w:r>
    </w:p>
    <w:p w:rsidR="00041098" w:rsidRDefault="00041098" w:rsidP="00A11BD6">
      <w:pPr>
        <w:autoSpaceDE w:val="0"/>
        <w:autoSpaceDN w:val="0"/>
        <w:adjustRightInd w:val="0"/>
        <w:ind w:left="720"/>
        <w:jc w:val="both"/>
        <w:rPr>
          <w:rFonts w:ascii="Arial" w:hAnsi="Arial" w:cs="Arial"/>
          <w:color w:val="000000"/>
          <w:szCs w:val="22"/>
          <w:lang w:val="en-CA" w:eastAsia="en-CA"/>
        </w:rPr>
      </w:pPr>
    </w:p>
    <w:p w:rsidR="00041098" w:rsidRDefault="00041098" w:rsidP="00A11BD6">
      <w:pPr>
        <w:autoSpaceDE w:val="0"/>
        <w:autoSpaceDN w:val="0"/>
        <w:adjustRightInd w:val="0"/>
        <w:ind w:left="720"/>
        <w:jc w:val="both"/>
        <w:rPr>
          <w:rFonts w:ascii="Arial" w:hAnsi="Arial" w:cs="Arial"/>
          <w:color w:val="000000"/>
          <w:szCs w:val="22"/>
          <w:lang w:val="en-CA" w:eastAsia="en-CA"/>
        </w:rPr>
      </w:pPr>
      <w:r>
        <w:rPr>
          <w:rFonts w:ascii="Arial" w:hAnsi="Arial" w:cs="Arial"/>
          <w:color w:val="000000"/>
          <w:szCs w:val="22"/>
          <w:lang w:val="en-CA" w:eastAsia="en-CA"/>
        </w:rPr>
        <w:t>For garden areas, “Garden Blend” soil should have an organic content of 15%, and some organic soil amender could be added to the local Harvest Power product to ensure the 15% organic content.</w:t>
      </w:r>
    </w:p>
    <w:p w:rsidR="00041098" w:rsidRDefault="00041098" w:rsidP="00A11BD6">
      <w:pPr>
        <w:autoSpaceDE w:val="0"/>
        <w:autoSpaceDN w:val="0"/>
        <w:adjustRightInd w:val="0"/>
        <w:ind w:left="720"/>
        <w:jc w:val="both"/>
        <w:rPr>
          <w:rFonts w:ascii="Arial" w:hAnsi="Arial" w:cs="Arial"/>
          <w:color w:val="000000"/>
          <w:szCs w:val="22"/>
          <w:lang w:val="en-CA" w:eastAsia="en-CA"/>
        </w:rPr>
      </w:pPr>
    </w:p>
    <w:p w:rsidR="00041098" w:rsidRDefault="007E2876" w:rsidP="00041098">
      <w:pPr>
        <w:autoSpaceDE w:val="0"/>
        <w:autoSpaceDN w:val="0"/>
        <w:adjustRightInd w:val="0"/>
        <w:ind w:left="720"/>
        <w:jc w:val="both"/>
        <w:rPr>
          <w:rFonts w:ascii="Arial" w:hAnsi="Arial" w:cs="Arial"/>
          <w:color w:val="000000"/>
          <w:szCs w:val="22"/>
          <w:lang w:val="en-CA" w:eastAsia="en-CA"/>
        </w:rPr>
      </w:pPr>
      <w:r>
        <w:rPr>
          <w:rFonts w:ascii="Arial" w:hAnsi="Arial" w:cs="Arial"/>
          <w:color w:val="000000"/>
          <w:szCs w:val="22"/>
          <w:lang w:val="en-CA" w:eastAsia="en-CA"/>
        </w:rPr>
        <w:t>Thick layers of a</w:t>
      </w:r>
      <w:r w:rsidR="00041098">
        <w:rPr>
          <w:rFonts w:ascii="Arial" w:hAnsi="Arial" w:cs="Arial"/>
          <w:color w:val="000000"/>
          <w:szCs w:val="22"/>
          <w:lang w:val="en-CA" w:eastAsia="en-CA"/>
        </w:rPr>
        <w:t xml:space="preserve">bsorbent </w:t>
      </w:r>
      <w:r>
        <w:rPr>
          <w:rFonts w:ascii="Arial" w:hAnsi="Arial" w:cs="Arial"/>
          <w:color w:val="000000"/>
          <w:szCs w:val="22"/>
          <w:lang w:val="en-CA" w:eastAsia="en-CA"/>
        </w:rPr>
        <w:t>soil</w:t>
      </w:r>
      <w:r w:rsidR="00041098">
        <w:rPr>
          <w:rFonts w:ascii="Arial" w:hAnsi="Arial" w:cs="Arial"/>
          <w:color w:val="000000"/>
          <w:szCs w:val="22"/>
          <w:lang w:val="en-CA" w:eastAsia="en-CA"/>
        </w:rPr>
        <w:t xml:space="preserve"> manage the rainfall that falls on them, but could also take stormwater from patio and roof areas.  This could include:</w:t>
      </w:r>
    </w:p>
    <w:p w:rsidR="00041098" w:rsidRDefault="00041098" w:rsidP="00041098">
      <w:pPr>
        <w:autoSpaceDE w:val="0"/>
        <w:autoSpaceDN w:val="0"/>
        <w:adjustRightInd w:val="0"/>
        <w:ind w:left="720"/>
        <w:jc w:val="both"/>
        <w:rPr>
          <w:rFonts w:ascii="Arial" w:hAnsi="Arial" w:cs="Arial"/>
          <w:color w:val="000000"/>
          <w:szCs w:val="22"/>
          <w:lang w:val="en-CA" w:eastAsia="en-CA"/>
        </w:rPr>
      </w:pPr>
    </w:p>
    <w:p w:rsidR="00041098" w:rsidRDefault="00041098" w:rsidP="00E27805">
      <w:pPr>
        <w:pStyle w:val="ListParagraph"/>
        <w:numPr>
          <w:ilvl w:val="0"/>
          <w:numId w:val="5"/>
        </w:numPr>
        <w:autoSpaceDE w:val="0"/>
        <w:autoSpaceDN w:val="0"/>
        <w:adjustRightInd w:val="0"/>
        <w:ind w:left="1080"/>
        <w:jc w:val="both"/>
        <w:rPr>
          <w:rFonts w:ascii="Arial" w:hAnsi="Arial" w:cs="Arial"/>
          <w:color w:val="000000"/>
          <w:szCs w:val="22"/>
          <w:lang w:val="en-CA" w:eastAsia="en-CA"/>
        </w:rPr>
      </w:pPr>
      <w:proofErr w:type="gramStart"/>
      <w:r>
        <w:rPr>
          <w:rFonts w:ascii="Arial" w:hAnsi="Arial" w:cs="Arial"/>
          <w:color w:val="000000"/>
          <w:szCs w:val="22"/>
          <w:lang w:val="en-CA" w:eastAsia="en-CA"/>
        </w:rPr>
        <w:t>diverting</w:t>
      </w:r>
      <w:proofErr w:type="gramEnd"/>
      <w:r>
        <w:rPr>
          <w:rFonts w:ascii="Arial" w:hAnsi="Arial" w:cs="Arial"/>
          <w:color w:val="000000"/>
          <w:szCs w:val="22"/>
          <w:lang w:val="en-CA" w:eastAsia="en-CA"/>
        </w:rPr>
        <w:t xml:space="preserve"> roof water </w:t>
      </w:r>
      <w:r w:rsidR="00E27805">
        <w:rPr>
          <w:rFonts w:ascii="Arial" w:hAnsi="Arial" w:cs="Arial"/>
          <w:color w:val="000000"/>
          <w:szCs w:val="22"/>
          <w:lang w:val="en-CA" w:eastAsia="en-CA"/>
        </w:rPr>
        <w:t xml:space="preserve">or patio runoff </w:t>
      </w:r>
      <w:r>
        <w:rPr>
          <w:rFonts w:ascii="Arial" w:hAnsi="Arial" w:cs="Arial"/>
          <w:color w:val="000000"/>
          <w:szCs w:val="22"/>
          <w:lang w:val="en-CA" w:eastAsia="en-CA"/>
        </w:rPr>
        <w:t>to garden planting beds through a combination of solid and perforated pipe</w:t>
      </w:r>
      <w:r w:rsidR="00887822">
        <w:rPr>
          <w:rFonts w:ascii="Arial" w:hAnsi="Arial" w:cs="Arial"/>
          <w:color w:val="000000"/>
          <w:szCs w:val="22"/>
          <w:lang w:val="en-CA" w:eastAsia="en-CA"/>
        </w:rPr>
        <w:t>.</w:t>
      </w:r>
    </w:p>
    <w:p w:rsidR="00E27805" w:rsidRDefault="00E27805" w:rsidP="00E27805">
      <w:pPr>
        <w:pStyle w:val="ListParagraph"/>
        <w:numPr>
          <w:ilvl w:val="0"/>
          <w:numId w:val="5"/>
        </w:numPr>
        <w:autoSpaceDE w:val="0"/>
        <w:autoSpaceDN w:val="0"/>
        <w:adjustRightInd w:val="0"/>
        <w:ind w:left="1080"/>
        <w:jc w:val="both"/>
        <w:rPr>
          <w:rFonts w:ascii="Arial" w:hAnsi="Arial" w:cs="Arial"/>
          <w:color w:val="000000"/>
          <w:szCs w:val="22"/>
          <w:lang w:val="en-CA" w:eastAsia="en-CA"/>
        </w:rPr>
      </w:pPr>
      <w:proofErr w:type="gramStart"/>
      <w:r>
        <w:rPr>
          <w:rFonts w:ascii="Arial" w:hAnsi="Arial" w:cs="Arial"/>
          <w:color w:val="000000"/>
          <w:szCs w:val="22"/>
          <w:lang w:val="en-CA" w:eastAsia="en-CA"/>
        </w:rPr>
        <w:t>dispersing</w:t>
      </w:r>
      <w:proofErr w:type="gramEnd"/>
      <w:r>
        <w:rPr>
          <w:rFonts w:ascii="Arial" w:hAnsi="Arial" w:cs="Arial"/>
          <w:color w:val="000000"/>
          <w:szCs w:val="22"/>
          <w:lang w:val="en-CA" w:eastAsia="en-CA"/>
        </w:rPr>
        <w:t xml:space="preserve"> runoff from impervious surfaces in larger grass areas with solid and perforated pipes.</w:t>
      </w:r>
    </w:p>
    <w:p w:rsidR="00BF015B" w:rsidRDefault="00BF015B" w:rsidP="00BF015B">
      <w:pPr>
        <w:autoSpaceDE w:val="0"/>
        <w:autoSpaceDN w:val="0"/>
        <w:adjustRightInd w:val="0"/>
        <w:jc w:val="both"/>
        <w:rPr>
          <w:rFonts w:ascii="Arial" w:hAnsi="Arial" w:cs="Arial"/>
          <w:color w:val="000000"/>
          <w:szCs w:val="22"/>
          <w:lang w:val="en-CA" w:eastAsia="en-CA"/>
        </w:rPr>
      </w:pPr>
    </w:p>
    <w:p w:rsidR="00BF015B" w:rsidRPr="00253917" w:rsidRDefault="00BF015B" w:rsidP="00BF015B">
      <w:pPr>
        <w:autoSpaceDE w:val="0"/>
        <w:autoSpaceDN w:val="0"/>
        <w:adjustRightInd w:val="0"/>
        <w:ind w:left="720"/>
        <w:jc w:val="both"/>
        <w:rPr>
          <w:rFonts w:ascii="Arial" w:hAnsi="Arial" w:cs="Arial"/>
          <w:color w:val="000000"/>
          <w:szCs w:val="22"/>
          <w:lang w:val="en-CA" w:eastAsia="en-CA"/>
        </w:rPr>
      </w:pPr>
      <w:r>
        <w:rPr>
          <w:rFonts w:ascii="Arial" w:hAnsi="Arial" w:cs="Arial"/>
          <w:color w:val="000000"/>
          <w:szCs w:val="22"/>
          <w:lang w:val="en-CA" w:eastAsia="en-CA"/>
        </w:rPr>
        <w:t xml:space="preserve">Simple absorbent soil approaches (e.g. not including pumps) </w:t>
      </w:r>
      <w:r w:rsidRPr="00AA0D9B">
        <w:rPr>
          <w:rFonts w:ascii="Arial" w:hAnsi="Arial" w:cs="Arial"/>
          <w:color w:val="000000"/>
          <w:szCs w:val="22"/>
          <w:lang w:val="en-CA" w:eastAsia="en-CA"/>
        </w:rPr>
        <w:t xml:space="preserve">could cost </w:t>
      </w:r>
      <w:r w:rsidR="00253917" w:rsidRPr="00AA0D9B">
        <w:rPr>
          <w:rFonts w:ascii="Arial" w:hAnsi="Arial" w:cs="Arial"/>
          <w:color w:val="000000"/>
          <w:szCs w:val="22"/>
          <w:lang w:val="en-CA" w:eastAsia="en-CA"/>
        </w:rPr>
        <w:t>as low as</w:t>
      </w:r>
      <w:r w:rsidRPr="00AA0D9B">
        <w:rPr>
          <w:rFonts w:ascii="Arial" w:hAnsi="Arial" w:cs="Arial"/>
          <w:color w:val="000000"/>
          <w:szCs w:val="22"/>
          <w:lang w:val="en-CA" w:eastAsia="en-CA"/>
        </w:rPr>
        <w:t xml:space="preserve"> </w:t>
      </w:r>
      <w:r w:rsidR="00253917" w:rsidRPr="00AA0D9B">
        <w:rPr>
          <w:rFonts w:ascii="Arial" w:hAnsi="Arial" w:cs="Arial"/>
          <w:color w:val="000000"/>
          <w:szCs w:val="22"/>
          <w:lang w:val="en-CA" w:eastAsia="en-CA"/>
        </w:rPr>
        <w:t>$2,500</w:t>
      </w:r>
      <w:r w:rsidR="00253917">
        <w:rPr>
          <w:rFonts w:ascii="Arial" w:hAnsi="Arial" w:cs="Arial"/>
          <w:color w:val="000000"/>
          <w:szCs w:val="22"/>
          <w:lang w:val="en-CA" w:eastAsia="en-CA"/>
        </w:rPr>
        <w:t xml:space="preserve"> for about 10 to 15 m</w:t>
      </w:r>
      <w:r w:rsidR="00253917">
        <w:rPr>
          <w:rFonts w:ascii="Arial" w:hAnsi="Arial" w:cs="Arial"/>
          <w:color w:val="000000"/>
          <w:szCs w:val="22"/>
          <w:vertAlign w:val="superscript"/>
          <w:lang w:val="en-CA" w:eastAsia="en-CA"/>
        </w:rPr>
        <w:t>2</w:t>
      </w:r>
      <w:r w:rsidR="00253917">
        <w:rPr>
          <w:rFonts w:ascii="Arial" w:hAnsi="Arial" w:cs="Arial"/>
          <w:color w:val="000000"/>
          <w:szCs w:val="22"/>
          <w:lang w:val="en-CA" w:eastAsia="en-CA"/>
        </w:rPr>
        <w:t xml:space="preserve"> of area and would offset other landscaping costs.</w:t>
      </w:r>
    </w:p>
    <w:p w:rsidR="00C67DFF" w:rsidRPr="00E27805" w:rsidRDefault="00C67DFF" w:rsidP="000E790E">
      <w:pPr>
        <w:autoSpaceDE w:val="0"/>
        <w:autoSpaceDN w:val="0"/>
        <w:adjustRightInd w:val="0"/>
        <w:jc w:val="both"/>
        <w:rPr>
          <w:rFonts w:ascii="Arial" w:hAnsi="Arial" w:cs="Arial"/>
          <w:color w:val="000000"/>
          <w:szCs w:val="22"/>
          <w:lang w:val="en-CA" w:eastAsia="en-CA"/>
        </w:rPr>
      </w:pPr>
    </w:p>
    <w:p w:rsidR="00824A25" w:rsidRDefault="007C07AF" w:rsidP="00824A25">
      <w:pPr>
        <w:pStyle w:val="ListParagraph"/>
        <w:numPr>
          <w:ilvl w:val="0"/>
          <w:numId w:val="4"/>
        </w:numPr>
        <w:autoSpaceDE w:val="0"/>
        <w:autoSpaceDN w:val="0"/>
        <w:adjustRightInd w:val="0"/>
        <w:ind w:left="720"/>
        <w:jc w:val="both"/>
        <w:rPr>
          <w:rFonts w:ascii="Arial" w:hAnsi="Arial" w:cs="Arial"/>
          <w:color w:val="000000"/>
          <w:szCs w:val="22"/>
          <w:lang w:val="en-CA" w:eastAsia="en-CA"/>
        </w:rPr>
      </w:pPr>
      <w:r w:rsidRPr="007C07AF">
        <w:rPr>
          <w:rFonts w:ascii="Arial" w:hAnsi="Arial" w:cs="Arial"/>
          <w:b/>
          <w:color w:val="000000"/>
          <w:szCs w:val="22"/>
          <w:u w:val="single"/>
          <w:lang w:val="en-CA" w:eastAsia="en-CA"/>
        </w:rPr>
        <w:t>Soil Infiltration Facility:</w:t>
      </w:r>
      <w:r>
        <w:rPr>
          <w:rFonts w:ascii="Arial" w:hAnsi="Arial" w:cs="Arial"/>
          <w:color w:val="000000"/>
          <w:szCs w:val="22"/>
          <w:lang w:val="en-CA" w:eastAsia="en-CA"/>
        </w:rPr>
        <w:t xml:space="preserve"> this approach incorporates the idea of underground storage and soil infiltration at one location.  These facilities could include rock pits (dry wells) or could be more compact plastic chamber based systems.  These systems are </w:t>
      </w:r>
      <w:r w:rsidR="00B12709">
        <w:rPr>
          <w:rFonts w:ascii="Arial" w:hAnsi="Arial" w:cs="Arial"/>
          <w:color w:val="000000"/>
          <w:szCs w:val="22"/>
          <w:lang w:val="en-CA" w:eastAsia="en-CA"/>
        </w:rPr>
        <w:t>used widely in the City</w:t>
      </w:r>
      <w:r w:rsidR="00824A25">
        <w:rPr>
          <w:rFonts w:ascii="Arial" w:hAnsi="Arial" w:cs="Arial"/>
          <w:color w:val="000000"/>
          <w:szCs w:val="22"/>
          <w:lang w:val="en-CA" w:eastAsia="en-CA"/>
        </w:rPr>
        <w:t>:</w:t>
      </w:r>
    </w:p>
    <w:p w:rsidR="00824A25" w:rsidRDefault="00824A25" w:rsidP="00824A25">
      <w:pPr>
        <w:pStyle w:val="ListParagraph"/>
        <w:autoSpaceDE w:val="0"/>
        <w:autoSpaceDN w:val="0"/>
        <w:adjustRightInd w:val="0"/>
        <w:jc w:val="both"/>
        <w:rPr>
          <w:rFonts w:ascii="Arial" w:hAnsi="Arial" w:cs="Arial"/>
          <w:color w:val="000000"/>
          <w:szCs w:val="22"/>
          <w:lang w:val="en-CA" w:eastAsia="en-CA"/>
        </w:rPr>
      </w:pPr>
    </w:p>
    <w:p w:rsidR="0029191D" w:rsidRDefault="00824A25" w:rsidP="0029191D">
      <w:pPr>
        <w:pStyle w:val="ListParagraph"/>
        <w:tabs>
          <w:tab w:val="left" w:pos="5310"/>
          <w:tab w:val="left" w:pos="5400"/>
        </w:tabs>
        <w:autoSpaceDE w:val="0"/>
        <w:autoSpaceDN w:val="0"/>
        <w:adjustRightInd w:val="0"/>
        <w:rPr>
          <w:rFonts w:ascii="Arial" w:hAnsi="Arial" w:cs="Arial"/>
          <w:color w:val="000000"/>
          <w:szCs w:val="22"/>
          <w:lang w:val="en-CA" w:eastAsia="en-CA"/>
        </w:rPr>
      </w:pPr>
      <w:r>
        <w:rPr>
          <w:b/>
          <w:bCs/>
          <w:noProof/>
          <w:color w:val="008080"/>
          <w:sz w:val="20"/>
          <w:bdr w:val="none" w:sz="0" w:space="0" w:color="auto" w:frame="1"/>
          <w:lang w:val="en-CA" w:eastAsia="en-CA"/>
        </w:rPr>
        <w:drawing>
          <wp:inline distT="0" distB="0" distL="0" distR="0">
            <wp:extent cx="5450774" cy="2516450"/>
            <wp:effectExtent l="0" t="0" r="0" b="0"/>
            <wp:docPr id="2" name="Picture 2" descr="Infiltrator septic chamber leach field installation versus pipe in gravel stone and pipe">
              <a:hlinkClick xmlns:a="http://schemas.openxmlformats.org/drawingml/2006/main" r:id="rId10" tgtFrame="septic/Quick4install.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iltrator septic chamber leach field installation versus pipe in gravel stone and pipe">
                      <a:hlinkClick r:id="rId10" tgtFrame="septic/Quick4install.pdf"/>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655" r="87"/>
                    <a:stretch/>
                  </pic:blipFill>
                  <pic:spPr bwMode="auto">
                    <a:xfrm>
                      <a:off x="0" y="0"/>
                      <a:ext cx="5469012" cy="2524870"/>
                    </a:xfrm>
                    <a:prstGeom prst="rect">
                      <a:avLst/>
                    </a:prstGeom>
                    <a:noFill/>
                    <a:ln>
                      <a:noFill/>
                    </a:ln>
                    <a:extLst>
                      <a:ext uri="{53640926-AAD7-44D8-BBD7-CCE9431645EC}">
                        <a14:shadowObscured xmlns:a14="http://schemas.microsoft.com/office/drawing/2010/main"/>
                      </a:ext>
                    </a:extLst>
                  </pic:spPr>
                </pic:pic>
              </a:graphicData>
            </a:graphic>
          </wp:inline>
        </w:drawing>
      </w:r>
      <w:r w:rsidR="00887822" w:rsidRPr="00824A25">
        <w:rPr>
          <w:rFonts w:ascii="Arial" w:hAnsi="Arial" w:cs="Arial"/>
          <w:color w:val="000000"/>
          <w:szCs w:val="22"/>
          <w:lang w:val="en-CA" w:eastAsia="en-CA"/>
        </w:rPr>
        <w:t xml:space="preserve"> </w:t>
      </w:r>
    </w:p>
    <w:p w:rsidR="007C07AF" w:rsidRPr="00824A25" w:rsidRDefault="00824A25" w:rsidP="00570190">
      <w:pPr>
        <w:pStyle w:val="ListParagraph"/>
        <w:tabs>
          <w:tab w:val="left" w:pos="5310"/>
          <w:tab w:val="left" w:pos="5400"/>
        </w:tabs>
        <w:autoSpaceDE w:val="0"/>
        <w:autoSpaceDN w:val="0"/>
        <w:adjustRightInd w:val="0"/>
        <w:rPr>
          <w:rFonts w:ascii="Arial" w:hAnsi="Arial" w:cs="Arial"/>
          <w:color w:val="000000"/>
          <w:szCs w:val="22"/>
          <w:lang w:val="en-CA" w:eastAsia="en-CA"/>
        </w:rPr>
      </w:pPr>
      <w:r>
        <w:rPr>
          <w:rFonts w:ascii="Arial" w:hAnsi="Arial" w:cs="Arial"/>
          <w:b/>
          <w:color w:val="000000"/>
          <w:szCs w:val="22"/>
          <w:lang w:val="en-CA" w:eastAsia="en-CA"/>
        </w:rPr>
        <w:t>Typical Infiltration Chamber</w:t>
      </w:r>
      <w:r>
        <w:rPr>
          <w:rFonts w:ascii="Arial" w:hAnsi="Arial" w:cs="Arial"/>
          <w:b/>
          <w:color w:val="000000"/>
          <w:szCs w:val="22"/>
          <w:lang w:val="en-CA" w:eastAsia="en-CA"/>
        </w:rPr>
        <w:tab/>
        <w:t>Typical Rock Pit Facility</w:t>
      </w:r>
    </w:p>
    <w:p w:rsidR="00B12709" w:rsidRPr="00B12709" w:rsidRDefault="00B12709" w:rsidP="00B12709">
      <w:pPr>
        <w:autoSpaceDE w:val="0"/>
        <w:autoSpaceDN w:val="0"/>
        <w:adjustRightInd w:val="0"/>
        <w:jc w:val="both"/>
        <w:rPr>
          <w:rFonts w:ascii="Arial" w:hAnsi="Arial" w:cs="Arial"/>
          <w:color w:val="000000"/>
          <w:szCs w:val="22"/>
          <w:lang w:val="en-CA" w:eastAsia="en-CA"/>
        </w:rPr>
      </w:pPr>
    </w:p>
    <w:p w:rsidR="00B12709" w:rsidRDefault="00B12709" w:rsidP="00B12709">
      <w:pPr>
        <w:pStyle w:val="ListParagraph"/>
        <w:numPr>
          <w:ilvl w:val="0"/>
          <w:numId w:val="7"/>
        </w:numPr>
        <w:autoSpaceDE w:val="0"/>
        <w:autoSpaceDN w:val="0"/>
        <w:adjustRightInd w:val="0"/>
        <w:ind w:left="1080"/>
        <w:jc w:val="both"/>
        <w:rPr>
          <w:rFonts w:ascii="Arial" w:hAnsi="Arial" w:cs="Arial"/>
          <w:color w:val="000000"/>
          <w:szCs w:val="22"/>
          <w:lang w:val="en-CA" w:eastAsia="en-CA"/>
        </w:rPr>
      </w:pPr>
      <w:proofErr w:type="gramStart"/>
      <w:r>
        <w:rPr>
          <w:rFonts w:ascii="Arial" w:hAnsi="Arial" w:cs="Arial"/>
          <w:color w:val="000000"/>
          <w:szCs w:val="22"/>
          <w:lang w:val="en-CA" w:eastAsia="en-CA"/>
        </w:rPr>
        <w:t>the</w:t>
      </w:r>
      <w:proofErr w:type="gramEnd"/>
      <w:r>
        <w:rPr>
          <w:rFonts w:ascii="Arial" w:hAnsi="Arial" w:cs="Arial"/>
          <w:color w:val="000000"/>
          <w:szCs w:val="22"/>
          <w:lang w:val="en-CA" w:eastAsia="en-CA"/>
        </w:rPr>
        <w:t xml:space="preserve"> rock pit approach is a low-tech version of the dry well, where </w:t>
      </w:r>
      <w:r w:rsidR="00887822">
        <w:rPr>
          <w:rFonts w:ascii="Arial" w:hAnsi="Arial" w:cs="Arial"/>
          <w:color w:val="000000"/>
          <w:szCs w:val="22"/>
          <w:lang w:val="en-CA" w:eastAsia="en-CA"/>
        </w:rPr>
        <w:t>roof</w:t>
      </w:r>
      <w:r>
        <w:rPr>
          <w:rFonts w:ascii="Arial" w:hAnsi="Arial" w:cs="Arial"/>
          <w:color w:val="000000"/>
          <w:szCs w:val="22"/>
          <w:lang w:val="en-CA" w:eastAsia="en-CA"/>
        </w:rPr>
        <w:t xml:space="preserve"> areas are piped to </w:t>
      </w:r>
      <w:r w:rsidR="00887822">
        <w:rPr>
          <w:rFonts w:ascii="Arial" w:hAnsi="Arial" w:cs="Arial"/>
          <w:color w:val="000000"/>
          <w:szCs w:val="22"/>
          <w:lang w:val="en-CA" w:eastAsia="en-CA"/>
        </w:rPr>
        <w:t>a</w:t>
      </w:r>
      <w:r>
        <w:rPr>
          <w:rFonts w:ascii="Arial" w:hAnsi="Arial" w:cs="Arial"/>
          <w:color w:val="000000"/>
          <w:szCs w:val="22"/>
          <w:lang w:val="en-CA" w:eastAsia="en-CA"/>
        </w:rPr>
        <w:t xml:space="preserve"> rock pit where stormwater is stored in the void areas around the rock and infiltrated into the soil below.  An overflow pipe </w:t>
      </w:r>
      <w:r w:rsidR="00887822">
        <w:rPr>
          <w:rFonts w:ascii="Arial" w:hAnsi="Arial" w:cs="Arial"/>
          <w:color w:val="000000"/>
          <w:szCs w:val="22"/>
          <w:lang w:val="en-CA" w:eastAsia="en-CA"/>
        </w:rPr>
        <w:t xml:space="preserve">would </w:t>
      </w:r>
      <w:r>
        <w:rPr>
          <w:rFonts w:ascii="Arial" w:hAnsi="Arial" w:cs="Arial"/>
          <w:color w:val="000000"/>
          <w:szCs w:val="22"/>
          <w:lang w:val="en-CA" w:eastAsia="en-CA"/>
        </w:rPr>
        <w:t>then take excess water to the municipal storm sewer.</w:t>
      </w:r>
    </w:p>
    <w:p w:rsidR="00A83E85" w:rsidRDefault="00A83E85" w:rsidP="004A75A2">
      <w:pPr>
        <w:pStyle w:val="ListParagraph"/>
        <w:autoSpaceDE w:val="0"/>
        <w:autoSpaceDN w:val="0"/>
        <w:adjustRightInd w:val="0"/>
        <w:ind w:left="1080"/>
        <w:jc w:val="both"/>
        <w:rPr>
          <w:rFonts w:ascii="Arial" w:hAnsi="Arial" w:cs="Arial"/>
          <w:color w:val="000000"/>
          <w:szCs w:val="22"/>
          <w:lang w:val="en-CA" w:eastAsia="en-CA"/>
        </w:rPr>
      </w:pPr>
    </w:p>
    <w:p w:rsidR="00B12709" w:rsidRDefault="00887822" w:rsidP="00B12709">
      <w:pPr>
        <w:pStyle w:val="ListParagraph"/>
        <w:numPr>
          <w:ilvl w:val="0"/>
          <w:numId w:val="7"/>
        </w:numPr>
        <w:autoSpaceDE w:val="0"/>
        <w:autoSpaceDN w:val="0"/>
        <w:adjustRightInd w:val="0"/>
        <w:ind w:left="1080"/>
        <w:jc w:val="both"/>
        <w:rPr>
          <w:rFonts w:ascii="Arial" w:hAnsi="Arial" w:cs="Arial"/>
          <w:color w:val="000000"/>
          <w:szCs w:val="22"/>
          <w:lang w:val="en-CA" w:eastAsia="en-CA"/>
        </w:rPr>
      </w:pPr>
      <w:proofErr w:type="gramStart"/>
      <w:r>
        <w:rPr>
          <w:rFonts w:ascii="Arial" w:hAnsi="Arial" w:cs="Arial"/>
          <w:color w:val="000000"/>
          <w:szCs w:val="22"/>
          <w:lang w:val="en-CA" w:eastAsia="en-CA"/>
        </w:rPr>
        <w:lastRenderedPageBreak/>
        <w:t>for</w:t>
      </w:r>
      <w:proofErr w:type="gramEnd"/>
      <w:r>
        <w:rPr>
          <w:rFonts w:ascii="Arial" w:hAnsi="Arial" w:cs="Arial"/>
          <w:color w:val="000000"/>
          <w:szCs w:val="22"/>
          <w:lang w:val="en-CA" w:eastAsia="en-CA"/>
        </w:rPr>
        <w:t xml:space="preserve"> a smaller footprint </w:t>
      </w:r>
      <w:r w:rsidR="00B12709">
        <w:rPr>
          <w:rFonts w:ascii="Arial" w:hAnsi="Arial" w:cs="Arial"/>
          <w:color w:val="000000"/>
          <w:szCs w:val="22"/>
          <w:lang w:val="en-CA" w:eastAsia="en-CA"/>
        </w:rPr>
        <w:t>area</w:t>
      </w:r>
      <w:r>
        <w:rPr>
          <w:rFonts w:ascii="Arial" w:hAnsi="Arial" w:cs="Arial"/>
          <w:color w:val="000000"/>
          <w:szCs w:val="22"/>
          <w:lang w:val="en-CA" w:eastAsia="en-CA"/>
        </w:rPr>
        <w:t xml:space="preserve">, a </w:t>
      </w:r>
      <w:r w:rsidR="00B12709">
        <w:rPr>
          <w:rFonts w:ascii="Arial" w:hAnsi="Arial" w:cs="Arial"/>
          <w:color w:val="000000"/>
          <w:szCs w:val="22"/>
          <w:lang w:val="en-CA" w:eastAsia="en-CA"/>
        </w:rPr>
        <w:t xml:space="preserve">plastic modular box systems (e.g. Brentwood Industries </w:t>
      </w:r>
      <w:proofErr w:type="spellStart"/>
      <w:r w:rsidR="00B12709">
        <w:rPr>
          <w:rFonts w:ascii="Arial" w:hAnsi="Arial" w:cs="Arial"/>
          <w:color w:val="000000"/>
          <w:szCs w:val="22"/>
          <w:lang w:val="en-CA" w:eastAsia="en-CA"/>
        </w:rPr>
        <w:t>Stormtank</w:t>
      </w:r>
      <w:proofErr w:type="spellEnd"/>
      <w:r w:rsidR="00B12709">
        <w:rPr>
          <w:rFonts w:ascii="Arial" w:hAnsi="Arial" w:cs="Arial"/>
          <w:color w:val="000000"/>
          <w:szCs w:val="22"/>
          <w:lang w:val="en-CA" w:eastAsia="en-CA"/>
        </w:rPr>
        <w:t xml:space="preserve"> system</w:t>
      </w:r>
      <w:r w:rsidR="00AA0D9B">
        <w:rPr>
          <w:rFonts w:ascii="Arial" w:hAnsi="Arial" w:cs="Arial"/>
          <w:color w:val="000000"/>
          <w:szCs w:val="22"/>
          <w:lang w:val="en-CA" w:eastAsia="en-CA"/>
        </w:rPr>
        <w:t xml:space="preserve"> available locally from the </w:t>
      </w:r>
      <w:proofErr w:type="spellStart"/>
      <w:r w:rsidR="00AA0D9B">
        <w:rPr>
          <w:rFonts w:ascii="Arial" w:hAnsi="Arial" w:cs="Arial"/>
          <w:color w:val="000000"/>
          <w:szCs w:val="22"/>
          <w:lang w:val="en-CA" w:eastAsia="en-CA"/>
        </w:rPr>
        <w:t>Emco</w:t>
      </w:r>
      <w:proofErr w:type="spellEnd"/>
      <w:r w:rsidR="00AA0D9B">
        <w:rPr>
          <w:rFonts w:ascii="Arial" w:hAnsi="Arial" w:cs="Arial"/>
          <w:color w:val="000000"/>
          <w:szCs w:val="22"/>
          <w:lang w:val="en-CA" w:eastAsia="en-CA"/>
        </w:rPr>
        <w:t xml:space="preserve"> Corp.</w:t>
      </w:r>
      <w:r w:rsidR="00B12709">
        <w:rPr>
          <w:rFonts w:ascii="Arial" w:hAnsi="Arial" w:cs="Arial"/>
          <w:color w:val="000000"/>
          <w:szCs w:val="22"/>
          <w:lang w:val="en-CA" w:eastAsia="en-CA"/>
        </w:rPr>
        <w:t>) can be used to create a much larger open volume to store water.</w:t>
      </w:r>
    </w:p>
    <w:p w:rsidR="00B12709" w:rsidRDefault="00B12709" w:rsidP="00B12709">
      <w:pPr>
        <w:autoSpaceDE w:val="0"/>
        <w:autoSpaceDN w:val="0"/>
        <w:adjustRightInd w:val="0"/>
        <w:jc w:val="both"/>
        <w:rPr>
          <w:rFonts w:ascii="Arial" w:hAnsi="Arial" w:cs="Arial"/>
          <w:color w:val="000000"/>
          <w:szCs w:val="22"/>
          <w:lang w:val="en-CA" w:eastAsia="en-CA"/>
        </w:rPr>
      </w:pPr>
    </w:p>
    <w:p w:rsidR="00B12709" w:rsidRDefault="00B12709" w:rsidP="00B12709">
      <w:pPr>
        <w:autoSpaceDE w:val="0"/>
        <w:autoSpaceDN w:val="0"/>
        <w:adjustRightInd w:val="0"/>
        <w:ind w:left="720"/>
        <w:jc w:val="both"/>
        <w:rPr>
          <w:rFonts w:ascii="Arial" w:hAnsi="Arial" w:cs="Arial"/>
          <w:color w:val="000000"/>
          <w:szCs w:val="22"/>
          <w:lang w:val="en-CA" w:eastAsia="en-CA"/>
        </w:rPr>
      </w:pPr>
      <w:r>
        <w:rPr>
          <w:rFonts w:ascii="Arial" w:hAnsi="Arial" w:cs="Arial"/>
          <w:color w:val="000000"/>
          <w:szCs w:val="22"/>
          <w:lang w:val="en-CA" w:eastAsia="en-CA"/>
        </w:rPr>
        <w:t>These systems depend on the infiltrative capacity of the subsoil and require a balance between impervious area, facility area, and volume</w:t>
      </w:r>
      <w:r w:rsidR="00253917">
        <w:rPr>
          <w:rFonts w:ascii="Arial" w:hAnsi="Arial" w:cs="Arial"/>
          <w:color w:val="000000"/>
          <w:szCs w:val="22"/>
          <w:lang w:val="en-CA" w:eastAsia="en-CA"/>
        </w:rPr>
        <w:t>.</w:t>
      </w:r>
      <w:r w:rsidR="00BA3F81">
        <w:rPr>
          <w:rFonts w:ascii="Arial" w:hAnsi="Arial" w:cs="Arial"/>
          <w:color w:val="000000"/>
          <w:szCs w:val="22"/>
          <w:lang w:val="en-CA" w:eastAsia="en-CA"/>
        </w:rPr>
        <w:t xml:space="preserve">  Any infiltra</w:t>
      </w:r>
      <w:r w:rsidR="00920F0E">
        <w:rPr>
          <w:rFonts w:ascii="Arial" w:hAnsi="Arial" w:cs="Arial"/>
          <w:color w:val="000000"/>
          <w:szCs w:val="22"/>
          <w:lang w:val="en-CA" w:eastAsia="en-CA"/>
        </w:rPr>
        <w:t>tion facility must be located 5</w:t>
      </w:r>
      <w:r w:rsidR="00BA3F81">
        <w:rPr>
          <w:rFonts w:ascii="Arial" w:hAnsi="Arial" w:cs="Arial"/>
          <w:color w:val="000000"/>
          <w:szCs w:val="22"/>
          <w:lang w:val="en-CA" w:eastAsia="en-CA"/>
        </w:rPr>
        <w:t>m away from any building foundation under the building code.</w:t>
      </w:r>
    </w:p>
    <w:p w:rsidR="00253917" w:rsidRDefault="00253917" w:rsidP="00B12709">
      <w:pPr>
        <w:autoSpaceDE w:val="0"/>
        <w:autoSpaceDN w:val="0"/>
        <w:adjustRightInd w:val="0"/>
        <w:ind w:left="720"/>
        <w:jc w:val="both"/>
        <w:rPr>
          <w:rFonts w:ascii="Arial" w:hAnsi="Arial" w:cs="Arial"/>
          <w:color w:val="000000"/>
          <w:szCs w:val="22"/>
          <w:lang w:val="en-CA" w:eastAsia="en-CA"/>
        </w:rPr>
      </w:pPr>
    </w:p>
    <w:p w:rsidR="00253917" w:rsidRPr="00253917" w:rsidRDefault="00253917" w:rsidP="00253917">
      <w:pPr>
        <w:autoSpaceDE w:val="0"/>
        <w:autoSpaceDN w:val="0"/>
        <w:adjustRightInd w:val="0"/>
        <w:ind w:left="720"/>
        <w:jc w:val="both"/>
        <w:rPr>
          <w:rFonts w:ascii="Arial" w:hAnsi="Arial" w:cs="Arial"/>
          <w:color w:val="000000"/>
          <w:szCs w:val="22"/>
          <w:lang w:val="en-CA" w:eastAsia="en-CA"/>
        </w:rPr>
      </w:pPr>
      <w:r>
        <w:rPr>
          <w:rFonts w:ascii="Arial" w:hAnsi="Arial" w:cs="Arial"/>
          <w:color w:val="000000"/>
          <w:szCs w:val="22"/>
          <w:lang w:val="en-CA" w:eastAsia="en-CA"/>
        </w:rPr>
        <w:t>Simple infiltration approaches (e.g. not including pumps</w:t>
      </w:r>
      <w:r w:rsidRPr="00AA0D9B">
        <w:rPr>
          <w:rFonts w:ascii="Arial" w:hAnsi="Arial" w:cs="Arial"/>
          <w:color w:val="000000"/>
          <w:szCs w:val="22"/>
          <w:lang w:val="en-CA" w:eastAsia="en-CA"/>
        </w:rPr>
        <w:t>) could cost as low as $2,500 to $3,500 for a single family development.</w:t>
      </w:r>
    </w:p>
    <w:p w:rsidR="007C07AF" w:rsidRPr="007C07AF" w:rsidRDefault="007C07AF" w:rsidP="007C07AF">
      <w:pPr>
        <w:pStyle w:val="ListParagraph"/>
        <w:autoSpaceDE w:val="0"/>
        <w:autoSpaceDN w:val="0"/>
        <w:adjustRightInd w:val="0"/>
        <w:jc w:val="both"/>
        <w:rPr>
          <w:rFonts w:ascii="Arial" w:hAnsi="Arial" w:cs="Arial"/>
          <w:color w:val="000000"/>
          <w:szCs w:val="22"/>
          <w:lang w:val="en-CA" w:eastAsia="en-CA"/>
        </w:rPr>
      </w:pPr>
    </w:p>
    <w:p w:rsidR="00A11C66" w:rsidRPr="00824A25" w:rsidRDefault="00A11C66" w:rsidP="000E790E">
      <w:pPr>
        <w:pStyle w:val="ListParagraph"/>
        <w:numPr>
          <w:ilvl w:val="0"/>
          <w:numId w:val="4"/>
        </w:numPr>
        <w:autoSpaceDE w:val="0"/>
        <w:autoSpaceDN w:val="0"/>
        <w:adjustRightInd w:val="0"/>
        <w:ind w:left="720"/>
        <w:jc w:val="both"/>
        <w:rPr>
          <w:rFonts w:ascii="Arial" w:hAnsi="Arial" w:cs="Arial"/>
          <w:color w:val="000000"/>
          <w:szCs w:val="22"/>
          <w:lang w:val="en-CA" w:eastAsia="en-CA"/>
        </w:rPr>
      </w:pPr>
      <w:r w:rsidRPr="007C07AF">
        <w:rPr>
          <w:rFonts w:ascii="Arial" w:hAnsi="Arial" w:cs="Arial"/>
          <w:b/>
          <w:color w:val="000000"/>
          <w:szCs w:val="22"/>
          <w:u w:val="single"/>
          <w:lang w:val="en-CA" w:eastAsia="en-CA"/>
        </w:rPr>
        <w:t>Rain Garden</w:t>
      </w:r>
      <w:r w:rsidR="007C07AF">
        <w:rPr>
          <w:rFonts w:ascii="Arial" w:hAnsi="Arial" w:cs="Arial"/>
          <w:b/>
          <w:color w:val="000000"/>
          <w:szCs w:val="22"/>
          <w:u w:val="single"/>
          <w:lang w:val="en-CA" w:eastAsia="en-CA"/>
        </w:rPr>
        <w:t>:</w:t>
      </w:r>
      <w:r w:rsidR="007C07AF" w:rsidRPr="007C07AF">
        <w:rPr>
          <w:rFonts w:ascii="Arial" w:hAnsi="Arial" w:cs="Arial"/>
          <w:b/>
          <w:color w:val="000000"/>
          <w:szCs w:val="22"/>
          <w:lang w:val="en-CA" w:eastAsia="en-CA"/>
        </w:rPr>
        <w:t xml:space="preserve"> </w:t>
      </w:r>
      <w:r w:rsidR="007C07AF" w:rsidRPr="007C07AF">
        <w:rPr>
          <w:rFonts w:ascii="Arial" w:hAnsi="Arial" w:cs="Arial"/>
          <w:color w:val="000000"/>
          <w:szCs w:val="22"/>
          <w:lang w:val="en-CA" w:eastAsia="en-CA"/>
        </w:rPr>
        <w:t>this approach</w:t>
      </w:r>
      <w:r w:rsidRPr="007C07AF">
        <w:rPr>
          <w:rFonts w:ascii="Arial" w:hAnsi="Arial" w:cs="Arial"/>
          <w:color w:val="000000"/>
          <w:szCs w:val="22"/>
          <w:lang w:val="en-CA" w:eastAsia="en-CA"/>
        </w:rPr>
        <w:t xml:space="preserve"> </w:t>
      </w:r>
      <w:r w:rsidR="007C07AF">
        <w:rPr>
          <w:rFonts w:ascii="Arial" w:hAnsi="Arial" w:cs="Arial"/>
          <w:color w:val="000000"/>
          <w:szCs w:val="22"/>
          <w:lang w:val="en-CA" w:eastAsia="en-CA"/>
        </w:rPr>
        <w:t xml:space="preserve">is a combination of </w:t>
      </w:r>
      <w:r w:rsidR="0023521A">
        <w:rPr>
          <w:rFonts w:ascii="Arial" w:hAnsi="Arial" w:cs="Arial"/>
          <w:color w:val="000000"/>
          <w:szCs w:val="22"/>
          <w:lang w:val="en-CA" w:eastAsia="en-CA"/>
        </w:rPr>
        <w:t>absorbent landscaping and soil infiltration.  These systems provide a garden area in a gentle depression to collect water from impervious areas.  The top garden layer of absorbent soil filters and traps water</w:t>
      </w:r>
      <w:r w:rsidR="005F2026">
        <w:rPr>
          <w:rFonts w:ascii="Arial" w:hAnsi="Arial" w:cs="Arial"/>
          <w:color w:val="000000"/>
          <w:szCs w:val="22"/>
          <w:lang w:val="en-CA" w:eastAsia="en-CA"/>
        </w:rPr>
        <w:t xml:space="preserve"> while supporting a variety of moisture tolerant plants.  All the excess water infiltrates through the organic soil layer to an underlying rock pit to store and further infiltrate water.  This is a nice blend of the two approached to provide a visually appealing and active garden area, and providing extra ability to store water.</w:t>
      </w:r>
      <w:r w:rsidR="00887822">
        <w:rPr>
          <w:rFonts w:ascii="Arial" w:hAnsi="Arial" w:cs="Arial"/>
          <w:color w:val="000000"/>
          <w:szCs w:val="22"/>
          <w:lang w:val="en-CA" w:eastAsia="en-CA"/>
        </w:rPr>
        <w:t xml:space="preserve">  </w:t>
      </w:r>
    </w:p>
    <w:p w:rsidR="00824A25" w:rsidRDefault="00824A25" w:rsidP="00824A25">
      <w:pPr>
        <w:autoSpaceDE w:val="0"/>
        <w:autoSpaceDN w:val="0"/>
        <w:adjustRightInd w:val="0"/>
        <w:jc w:val="both"/>
        <w:rPr>
          <w:rFonts w:ascii="Arial" w:hAnsi="Arial" w:cs="Arial"/>
          <w:color w:val="000000"/>
          <w:szCs w:val="22"/>
          <w:lang w:val="en-CA" w:eastAsia="en-CA"/>
        </w:rPr>
      </w:pPr>
    </w:p>
    <w:p w:rsidR="00824A25" w:rsidRPr="00824A25" w:rsidRDefault="00824A25" w:rsidP="00824A25">
      <w:pPr>
        <w:autoSpaceDE w:val="0"/>
        <w:autoSpaceDN w:val="0"/>
        <w:adjustRightInd w:val="0"/>
        <w:jc w:val="right"/>
        <w:rPr>
          <w:rFonts w:ascii="Arial" w:hAnsi="Arial" w:cs="Arial"/>
          <w:color w:val="000000"/>
          <w:szCs w:val="22"/>
          <w:lang w:val="en-CA" w:eastAsia="en-CA"/>
        </w:rPr>
      </w:pPr>
      <w:r>
        <w:rPr>
          <w:rFonts w:ascii="Tahoma" w:hAnsi="Tahoma" w:cs="Tahoma"/>
          <w:noProof/>
          <w:color w:val="B9B9B9"/>
          <w:sz w:val="18"/>
          <w:szCs w:val="18"/>
          <w:lang w:val="en-CA" w:eastAsia="en-CA"/>
        </w:rPr>
        <w:drawing>
          <wp:inline distT="0" distB="0" distL="0" distR="0">
            <wp:extent cx="5401417" cy="2593490"/>
            <wp:effectExtent l="0" t="0" r="8890" b="0"/>
            <wp:docPr id="3" name="Picture 3" descr="http://srrcd.ca/wp-content/uploads/2011/03/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rcd.ca/wp-content/uploads/2011/03/Pictur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8509" cy="2596895"/>
                    </a:xfrm>
                    <a:prstGeom prst="rect">
                      <a:avLst/>
                    </a:prstGeom>
                    <a:noFill/>
                    <a:ln>
                      <a:noFill/>
                    </a:ln>
                  </pic:spPr>
                </pic:pic>
              </a:graphicData>
            </a:graphic>
          </wp:inline>
        </w:drawing>
      </w:r>
    </w:p>
    <w:p w:rsidR="005F2026" w:rsidRPr="0029191D" w:rsidRDefault="0029191D" w:rsidP="0029191D">
      <w:pPr>
        <w:autoSpaceDE w:val="0"/>
        <w:autoSpaceDN w:val="0"/>
        <w:adjustRightInd w:val="0"/>
        <w:ind w:left="720"/>
        <w:jc w:val="both"/>
        <w:rPr>
          <w:rFonts w:ascii="Arial" w:hAnsi="Arial" w:cs="Arial"/>
          <w:b/>
          <w:color w:val="000000"/>
          <w:szCs w:val="22"/>
          <w:lang w:val="en-CA" w:eastAsia="en-CA"/>
        </w:rPr>
      </w:pPr>
      <w:r>
        <w:rPr>
          <w:rFonts w:ascii="Arial" w:hAnsi="Arial" w:cs="Arial"/>
          <w:b/>
          <w:color w:val="000000"/>
          <w:szCs w:val="22"/>
          <w:lang w:val="en-CA" w:eastAsia="en-CA"/>
        </w:rPr>
        <w:t>Typical Rain</w:t>
      </w:r>
      <w:r w:rsidR="00920F0E">
        <w:rPr>
          <w:rFonts w:ascii="Arial" w:hAnsi="Arial" w:cs="Arial"/>
          <w:b/>
          <w:color w:val="000000"/>
          <w:szCs w:val="22"/>
          <w:lang w:val="en-CA" w:eastAsia="en-CA"/>
        </w:rPr>
        <w:t xml:space="preserve"> G</w:t>
      </w:r>
      <w:r>
        <w:rPr>
          <w:rFonts w:ascii="Arial" w:hAnsi="Arial" w:cs="Arial"/>
          <w:b/>
          <w:color w:val="000000"/>
          <w:szCs w:val="22"/>
          <w:lang w:val="en-CA" w:eastAsia="en-CA"/>
        </w:rPr>
        <w:t>arden Schematic</w:t>
      </w:r>
    </w:p>
    <w:p w:rsidR="0029191D" w:rsidRDefault="0029191D" w:rsidP="005F2026">
      <w:pPr>
        <w:autoSpaceDE w:val="0"/>
        <w:autoSpaceDN w:val="0"/>
        <w:adjustRightInd w:val="0"/>
        <w:jc w:val="both"/>
        <w:rPr>
          <w:rFonts w:ascii="Arial" w:hAnsi="Arial" w:cs="Arial"/>
          <w:color w:val="000000"/>
          <w:szCs w:val="22"/>
          <w:lang w:val="en-CA" w:eastAsia="en-CA"/>
        </w:rPr>
      </w:pPr>
    </w:p>
    <w:p w:rsidR="00887822" w:rsidRDefault="00887822" w:rsidP="00887822">
      <w:pPr>
        <w:autoSpaceDE w:val="0"/>
        <w:autoSpaceDN w:val="0"/>
        <w:adjustRightInd w:val="0"/>
        <w:ind w:left="720"/>
        <w:jc w:val="both"/>
        <w:rPr>
          <w:rFonts w:ascii="Arial" w:hAnsi="Arial" w:cs="Arial"/>
          <w:color w:val="000000"/>
          <w:szCs w:val="22"/>
          <w:lang w:val="en-CA" w:eastAsia="en-CA"/>
        </w:rPr>
      </w:pPr>
      <w:r>
        <w:rPr>
          <w:rFonts w:ascii="Arial" w:hAnsi="Arial" w:cs="Arial"/>
          <w:color w:val="000000"/>
          <w:szCs w:val="22"/>
          <w:lang w:val="en-CA" w:eastAsia="en-CA"/>
        </w:rPr>
        <w:t xml:space="preserve">Typical sizing charts and layouts </w:t>
      </w:r>
      <w:r w:rsidR="0039048C">
        <w:rPr>
          <w:rFonts w:ascii="Arial" w:hAnsi="Arial" w:cs="Arial"/>
          <w:color w:val="000000"/>
          <w:szCs w:val="22"/>
          <w:lang w:val="en-CA" w:eastAsia="en-CA"/>
        </w:rPr>
        <w:t>will be available</w:t>
      </w:r>
      <w:r>
        <w:rPr>
          <w:rFonts w:ascii="Arial" w:hAnsi="Arial" w:cs="Arial"/>
          <w:color w:val="000000"/>
          <w:szCs w:val="22"/>
          <w:lang w:val="en-CA" w:eastAsia="en-CA"/>
        </w:rPr>
        <w:t xml:space="preserve"> from </w:t>
      </w:r>
      <w:hyperlink r:id="rId13" w:history="1">
        <w:r w:rsidR="0039048C" w:rsidRPr="00606D82">
          <w:rPr>
            <w:rStyle w:val="Hyperlink"/>
            <w:rFonts w:ascii="Arial" w:hAnsi="Arial" w:cs="Arial"/>
            <w:szCs w:val="22"/>
            <w:lang w:val="en-CA" w:eastAsia="en-CA"/>
          </w:rPr>
          <w:t>www.cnv.org</w:t>
        </w:r>
      </w:hyperlink>
      <w:r w:rsidR="0039048C">
        <w:rPr>
          <w:rFonts w:ascii="Arial" w:hAnsi="Arial" w:cs="Arial"/>
          <w:color w:val="000000"/>
          <w:szCs w:val="22"/>
          <w:lang w:val="en-CA" w:eastAsia="en-CA"/>
        </w:rPr>
        <w:t xml:space="preserve"> </w:t>
      </w:r>
      <w:r>
        <w:rPr>
          <w:rFonts w:ascii="Arial" w:hAnsi="Arial" w:cs="Arial"/>
          <w:color w:val="000000"/>
          <w:szCs w:val="22"/>
          <w:lang w:val="en-CA" w:eastAsia="en-CA"/>
        </w:rPr>
        <w:t>for each of these three types of management facilities.</w:t>
      </w:r>
    </w:p>
    <w:p w:rsidR="00253917" w:rsidRDefault="00253917" w:rsidP="00887822">
      <w:pPr>
        <w:autoSpaceDE w:val="0"/>
        <w:autoSpaceDN w:val="0"/>
        <w:adjustRightInd w:val="0"/>
        <w:ind w:left="720"/>
        <w:jc w:val="both"/>
        <w:rPr>
          <w:rFonts w:ascii="Arial" w:hAnsi="Arial" w:cs="Arial"/>
          <w:color w:val="000000"/>
          <w:szCs w:val="22"/>
          <w:lang w:val="en-CA" w:eastAsia="en-CA"/>
        </w:rPr>
      </w:pPr>
    </w:p>
    <w:p w:rsidR="00253917" w:rsidRPr="00253917" w:rsidRDefault="00253917" w:rsidP="00253917">
      <w:pPr>
        <w:autoSpaceDE w:val="0"/>
        <w:autoSpaceDN w:val="0"/>
        <w:adjustRightInd w:val="0"/>
        <w:ind w:left="720"/>
        <w:jc w:val="both"/>
        <w:rPr>
          <w:rFonts w:ascii="Arial" w:hAnsi="Arial" w:cs="Arial"/>
          <w:color w:val="000000"/>
          <w:szCs w:val="22"/>
          <w:lang w:val="en-CA" w:eastAsia="en-CA"/>
        </w:rPr>
      </w:pPr>
      <w:r>
        <w:rPr>
          <w:rFonts w:ascii="Arial" w:hAnsi="Arial" w:cs="Arial"/>
          <w:color w:val="000000"/>
          <w:szCs w:val="22"/>
          <w:lang w:val="en-CA" w:eastAsia="en-CA"/>
        </w:rPr>
        <w:t>Simple rain</w:t>
      </w:r>
      <w:r w:rsidR="00920F0E">
        <w:rPr>
          <w:rFonts w:ascii="Arial" w:hAnsi="Arial" w:cs="Arial"/>
          <w:color w:val="000000"/>
          <w:szCs w:val="22"/>
          <w:lang w:val="en-CA" w:eastAsia="en-CA"/>
        </w:rPr>
        <w:t xml:space="preserve"> </w:t>
      </w:r>
      <w:r>
        <w:rPr>
          <w:rFonts w:ascii="Arial" w:hAnsi="Arial" w:cs="Arial"/>
          <w:color w:val="000000"/>
          <w:szCs w:val="22"/>
          <w:lang w:val="en-CA" w:eastAsia="en-CA"/>
        </w:rPr>
        <w:t>garden approaches (e.g. not including pumps</w:t>
      </w:r>
      <w:r w:rsidRPr="0039048C">
        <w:rPr>
          <w:rFonts w:ascii="Arial" w:hAnsi="Arial" w:cs="Arial"/>
          <w:color w:val="000000"/>
          <w:szCs w:val="22"/>
          <w:lang w:val="en-CA" w:eastAsia="en-CA"/>
        </w:rPr>
        <w:t>) could cost as low as $2,500</w:t>
      </w:r>
      <w:r>
        <w:rPr>
          <w:rFonts w:ascii="Arial" w:hAnsi="Arial" w:cs="Arial"/>
          <w:color w:val="000000"/>
          <w:szCs w:val="22"/>
          <w:lang w:val="en-CA" w:eastAsia="en-CA"/>
        </w:rPr>
        <w:t xml:space="preserve"> and would offset other landscaping costs.</w:t>
      </w:r>
    </w:p>
    <w:p w:rsidR="00C67DFF" w:rsidRPr="00A11C66" w:rsidRDefault="00C67DFF" w:rsidP="000E790E">
      <w:pPr>
        <w:autoSpaceDE w:val="0"/>
        <w:autoSpaceDN w:val="0"/>
        <w:adjustRightInd w:val="0"/>
        <w:jc w:val="both"/>
        <w:rPr>
          <w:rFonts w:ascii="Arial" w:hAnsi="Arial" w:cs="Arial"/>
          <w:color w:val="000000"/>
          <w:szCs w:val="22"/>
          <w:lang w:val="en-CA" w:eastAsia="en-CA"/>
        </w:rPr>
      </w:pPr>
    </w:p>
    <w:p w:rsidR="00887822" w:rsidRDefault="00887822" w:rsidP="00887822">
      <w:pPr>
        <w:pStyle w:val="ListParagraph"/>
        <w:numPr>
          <w:ilvl w:val="0"/>
          <w:numId w:val="4"/>
        </w:numPr>
        <w:autoSpaceDE w:val="0"/>
        <w:autoSpaceDN w:val="0"/>
        <w:adjustRightInd w:val="0"/>
        <w:ind w:left="720"/>
        <w:jc w:val="both"/>
        <w:rPr>
          <w:rFonts w:ascii="Arial" w:hAnsi="Arial" w:cs="Arial"/>
          <w:color w:val="000000"/>
          <w:szCs w:val="22"/>
          <w:lang w:val="en-CA" w:eastAsia="en-CA"/>
        </w:rPr>
      </w:pPr>
      <w:r>
        <w:rPr>
          <w:rFonts w:ascii="Arial" w:hAnsi="Arial" w:cs="Arial"/>
          <w:b/>
          <w:color w:val="000000"/>
          <w:szCs w:val="22"/>
          <w:u w:val="single"/>
          <w:lang w:val="en-CA" w:eastAsia="en-CA"/>
        </w:rPr>
        <w:t xml:space="preserve">Rainwater </w:t>
      </w:r>
      <w:proofErr w:type="gramStart"/>
      <w:r>
        <w:rPr>
          <w:rFonts w:ascii="Arial" w:hAnsi="Arial" w:cs="Arial"/>
          <w:b/>
          <w:color w:val="000000"/>
          <w:szCs w:val="22"/>
          <w:u w:val="single"/>
          <w:lang w:val="en-CA" w:eastAsia="en-CA"/>
        </w:rPr>
        <w:t>Harvesting</w:t>
      </w:r>
      <w:proofErr w:type="gramEnd"/>
      <w:r w:rsidRPr="00E27805">
        <w:rPr>
          <w:rFonts w:ascii="Arial" w:hAnsi="Arial" w:cs="Arial"/>
          <w:b/>
          <w:color w:val="000000"/>
          <w:szCs w:val="22"/>
          <w:u w:val="single"/>
          <w:lang w:val="en-CA" w:eastAsia="en-CA"/>
        </w:rPr>
        <w:t>:</w:t>
      </w:r>
      <w:r>
        <w:rPr>
          <w:rFonts w:ascii="Arial" w:hAnsi="Arial" w:cs="Arial"/>
          <w:color w:val="000000"/>
          <w:szCs w:val="22"/>
          <w:lang w:val="en-CA" w:eastAsia="en-CA"/>
        </w:rPr>
        <w:t xml:space="preserve"> large scale rainwater harvesting (larger than normal rain barrels) can be used to manage stormwater too.  Harvesting and storing rainwater for non-potable uses (e.g. landscape irrigation, and toilet flushing) </w:t>
      </w:r>
      <w:r w:rsidR="00C50F18">
        <w:rPr>
          <w:rFonts w:ascii="Arial" w:hAnsi="Arial" w:cs="Arial"/>
          <w:color w:val="000000"/>
          <w:szCs w:val="22"/>
          <w:lang w:val="en-CA" w:eastAsia="en-CA"/>
        </w:rPr>
        <w:t xml:space="preserve">are complex systems that are not well supported by current building codes and </w:t>
      </w:r>
      <w:r>
        <w:rPr>
          <w:rFonts w:ascii="Arial" w:hAnsi="Arial" w:cs="Arial"/>
          <w:color w:val="000000"/>
          <w:szCs w:val="22"/>
          <w:lang w:val="en-CA" w:eastAsia="en-CA"/>
        </w:rPr>
        <w:t>would require more detailed plans, and input from a professional.  These systems are considered “small water systems” and are subject to both hea</w:t>
      </w:r>
      <w:r w:rsidR="00253917">
        <w:rPr>
          <w:rFonts w:ascii="Arial" w:hAnsi="Arial" w:cs="Arial"/>
          <w:color w:val="000000"/>
          <w:szCs w:val="22"/>
          <w:lang w:val="en-CA" w:eastAsia="en-CA"/>
        </w:rPr>
        <w:t>l</w:t>
      </w:r>
      <w:r>
        <w:rPr>
          <w:rFonts w:ascii="Arial" w:hAnsi="Arial" w:cs="Arial"/>
          <w:color w:val="000000"/>
          <w:szCs w:val="22"/>
          <w:lang w:val="en-CA" w:eastAsia="en-CA"/>
        </w:rPr>
        <w:t xml:space="preserve">th (Vancouver Coastal Health) and Plumbing Code requirements.  </w:t>
      </w:r>
    </w:p>
    <w:p w:rsidR="00887822" w:rsidRPr="0023521A" w:rsidRDefault="00887822" w:rsidP="009858FF">
      <w:pPr>
        <w:pStyle w:val="ListParagraph"/>
        <w:autoSpaceDE w:val="0"/>
        <w:autoSpaceDN w:val="0"/>
        <w:adjustRightInd w:val="0"/>
        <w:jc w:val="both"/>
        <w:rPr>
          <w:rFonts w:ascii="Arial" w:hAnsi="Arial" w:cs="Arial"/>
          <w:color w:val="000000"/>
          <w:szCs w:val="22"/>
          <w:lang w:val="en-CA" w:eastAsia="en-CA"/>
        </w:rPr>
      </w:pPr>
    </w:p>
    <w:p w:rsidR="00C6564F" w:rsidRPr="009858FF" w:rsidRDefault="00A11C66" w:rsidP="00C6564F">
      <w:pPr>
        <w:pStyle w:val="ListParagraph"/>
        <w:numPr>
          <w:ilvl w:val="0"/>
          <w:numId w:val="4"/>
        </w:numPr>
        <w:autoSpaceDE w:val="0"/>
        <w:autoSpaceDN w:val="0"/>
        <w:adjustRightInd w:val="0"/>
        <w:ind w:left="720"/>
        <w:jc w:val="both"/>
        <w:rPr>
          <w:rFonts w:ascii="Arial" w:hAnsi="Arial" w:cs="Arial"/>
          <w:color w:val="000000"/>
          <w:szCs w:val="22"/>
          <w:lang w:val="en-CA" w:eastAsia="en-CA"/>
        </w:rPr>
      </w:pPr>
      <w:r w:rsidRPr="009858FF">
        <w:rPr>
          <w:rFonts w:ascii="Arial" w:hAnsi="Arial" w:cs="Arial"/>
          <w:b/>
          <w:color w:val="000000"/>
          <w:szCs w:val="22"/>
          <w:u w:val="single"/>
          <w:lang w:val="en-CA" w:eastAsia="en-CA"/>
        </w:rPr>
        <w:lastRenderedPageBreak/>
        <w:t>Green roof and intensive vegetation</w:t>
      </w:r>
      <w:r w:rsidR="0023521A" w:rsidRPr="009858FF">
        <w:rPr>
          <w:rFonts w:ascii="Arial" w:hAnsi="Arial" w:cs="Arial"/>
          <w:b/>
          <w:color w:val="000000"/>
          <w:szCs w:val="22"/>
          <w:u w:val="single"/>
          <w:lang w:val="en-CA" w:eastAsia="en-CA"/>
        </w:rPr>
        <w:t>:</w:t>
      </w:r>
      <w:r w:rsidR="00C6564F" w:rsidRPr="009858FF">
        <w:rPr>
          <w:rFonts w:ascii="Arial" w:hAnsi="Arial" w:cs="Arial"/>
          <w:color w:val="000000"/>
          <w:szCs w:val="22"/>
          <w:lang w:val="en-CA" w:eastAsia="en-CA"/>
        </w:rPr>
        <w:t xml:space="preserve"> decreasing the impact of roof areas directly by incorporating low vegetative mats (extensive green roofs) or with intensive roof or porch level planter based vegetation </w:t>
      </w:r>
      <w:r w:rsidR="009858FF" w:rsidRPr="009858FF">
        <w:rPr>
          <w:rFonts w:ascii="Arial" w:hAnsi="Arial" w:cs="Arial"/>
          <w:color w:val="000000"/>
          <w:szCs w:val="22"/>
          <w:lang w:val="en-CA" w:eastAsia="en-CA"/>
        </w:rPr>
        <w:t>is usually only done on larger multi-unit developments</w:t>
      </w:r>
      <w:r w:rsidR="00C6564F" w:rsidRPr="009858FF">
        <w:rPr>
          <w:rFonts w:ascii="Arial" w:hAnsi="Arial" w:cs="Arial"/>
          <w:color w:val="000000"/>
          <w:szCs w:val="22"/>
          <w:lang w:val="en-CA" w:eastAsia="en-CA"/>
        </w:rPr>
        <w:t>.</w:t>
      </w:r>
      <w:r w:rsidR="009858FF" w:rsidRPr="009858FF">
        <w:rPr>
          <w:rFonts w:ascii="Arial" w:hAnsi="Arial" w:cs="Arial"/>
          <w:color w:val="000000"/>
          <w:szCs w:val="22"/>
          <w:lang w:val="en-CA" w:eastAsia="en-CA"/>
        </w:rPr>
        <w:t xml:space="preserve">  </w:t>
      </w:r>
      <w:r w:rsidR="00C6564F" w:rsidRPr="009858FF">
        <w:rPr>
          <w:rFonts w:ascii="Arial" w:hAnsi="Arial" w:cs="Arial"/>
          <w:color w:val="000000"/>
          <w:szCs w:val="22"/>
          <w:lang w:val="en-CA" w:eastAsia="en-CA"/>
        </w:rPr>
        <w:t>This approach involves more sophisticated design of integrated roof systems and providing enough structural capacity for the vegetative system.  We recommend seeking professional design exper</w:t>
      </w:r>
      <w:r w:rsidR="008D1708">
        <w:rPr>
          <w:rFonts w:ascii="Arial" w:hAnsi="Arial" w:cs="Arial"/>
          <w:color w:val="000000"/>
          <w:szCs w:val="22"/>
          <w:lang w:val="en-CA" w:eastAsia="en-CA"/>
        </w:rPr>
        <w:t>tise for this type of approach, and there maybe limitations to approaches under the building code.</w:t>
      </w:r>
    </w:p>
    <w:p w:rsidR="00A11C66" w:rsidRDefault="00A11C66" w:rsidP="00A11C66">
      <w:pPr>
        <w:autoSpaceDE w:val="0"/>
        <w:autoSpaceDN w:val="0"/>
        <w:adjustRightInd w:val="0"/>
        <w:jc w:val="both"/>
        <w:rPr>
          <w:rFonts w:ascii="Arial" w:hAnsi="Arial" w:cs="Arial"/>
          <w:color w:val="000000"/>
          <w:szCs w:val="22"/>
          <w:lang w:val="en-CA" w:eastAsia="en-CA"/>
        </w:rPr>
      </w:pPr>
    </w:p>
    <w:p w:rsidR="00C67DFF" w:rsidRDefault="00C67DFF" w:rsidP="00A11C66">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A combination of these approaches can be used for most City building sites; however, some may not be possible due to other site constraints (e.g. infiltration is not usually possible for lots along ravine areas</w:t>
      </w:r>
      <w:r w:rsidR="00C50F18">
        <w:rPr>
          <w:rFonts w:ascii="Arial" w:hAnsi="Arial" w:cs="Arial"/>
          <w:color w:val="000000"/>
          <w:szCs w:val="22"/>
          <w:lang w:val="en-CA" w:eastAsia="en-CA"/>
        </w:rPr>
        <w:t>, or areas with shallow bedrock</w:t>
      </w:r>
      <w:r>
        <w:rPr>
          <w:rFonts w:ascii="Arial" w:hAnsi="Arial" w:cs="Arial"/>
          <w:color w:val="000000"/>
          <w:szCs w:val="22"/>
          <w:lang w:val="en-CA" w:eastAsia="en-CA"/>
        </w:rPr>
        <w:t>.</w:t>
      </w:r>
      <w:r w:rsidR="006F40C4">
        <w:rPr>
          <w:rFonts w:ascii="Arial" w:hAnsi="Arial" w:cs="Arial"/>
          <w:color w:val="000000"/>
          <w:szCs w:val="22"/>
          <w:lang w:val="en-CA" w:eastAsia="en-CA"/>
        </w:rPr>
        <w:t xml:space="preserve">  </w:t>
      </w:r>
    </w:p>
    <w:p w:rsidR="006F40C4" w:rsidRDefault="006F40C4" w:rsidP="00A11C66">
      <w:pPr>
        <w:autoSpaceDE w:val="0"/>
        <w:autoSpaceDN w:val="0"/>
        <w:adjustRightInd w:val="0"/>
        <w:jc w:val="both"/>
        <w:rPr>
          <w:rFonts w:ascii="Arial" w:hAnsi="Arial" w:cs="Arial"/>
          <w:color w:val="000000"/>
          <w:szCs w:val="22"/>
          <w:lang w:val="en-CA" w:eastAsia="en-CA"/>
        </w:rPr>
      </w:pPr>
    </w:p>
    <w:p w:rsidR="007E2876" w:rsidRDefault="007E2876" w:rsidP="007E2876">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Prior to issuance of the building permit, the applicant must submit a stormwater</w:t>
      </w:r>
    </w:p>
    <w:p w:rsidR="007E2876" w:rsidRDefault="007E2876" w:rsidP="007E2876">
      <w:pPr>
        <w:autoSpaceDE w:val="0"/>
        <w:autoSpaceDN w:val="0"/>
        <w:adjustRightInd w:val="0"/>
        <w:jc w:val="both"/>
        <w:rPr>
          <w:rFonts w:ascii="Arial" w:hAnsi="Arial" w:cs="Arial"/>
          <w:color w:val="000000"/>
          <w:szCs w:val="22"/>
          <w:lang w:val="en-CA" w:eastAsia="en-CA"/>
        </w:rPr>
      </w:pPr>
      <w:proofErr w:type="gramStart"/>
      <w:r>
        <w:rPr>
          <w:rFonts w:ascii="Arial" w:hAnsi="Arial" w:cs="Arial"/>
          <w:color w:val="000000"/>
          <w:szCs w:val="22"/>
          <w:lang w:val="en-CA" w:eastAsia="en-CA"/>
        </w:rPr>
        <w:t>management</w:t>
      </w:r>
      <w:proofErr w:type="gramEnd"/>
      <w:r>
        <w:rPr>
          <w:rFonts w:ascii="Arial" w:hAnsi="Arial" w:cs="Arial"/>
          <w:color w:val="000000"/>
          <w:szCs w:val="22"/>
          <w:lang w:val="en-CA" w:eastAsia="en-CA"/>
        </w:rPr>
        <w:t xml:space="preserve"> plan, that shall include:</w:t>
      </w:r>
    </w:p>
    <w:p w:rsidR="007E2876" w:rsidRDefault="007E2876" w:rsidP="007E2876">
      <w:pPr>
        <w:autoSpaceDE w:val="0"/>
        <w:autoSpaceDN w:val="0"/>
        <w:adjustRightInd w:val="0"/>
        <w:jc w:val="both"/>
        <w:rPr>
          <w:rFonts w:ascii="Arial" w:hAnsi="Arial" w:cs="Arial"/>
          <w:color w:val="000000"/>
          <w:szCs w:val="22"/>
          <w:lang w:val="en-CA" w:eastAsia="en-CA"/>
        </w:rPr>
      </w:pPr>
    </w:p>
    <w:p w:rsidR="007E2876" w:rsidRDefault="007E2876" w:rsidP="007E2876">
      <w:pPr>
        <w:pStyle w:val="ListParagraph"/>
        <w:numPr>
          <w:ilvl w:val="0"/>
          <w:numId w:val="1"/>
        </w:num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a plan (i.e. site plan or schematic), outlining collection, conveyance, and on</w:t>
      </w:r>
      <w:r w:rsidR="00920F0E">
        <w:rPr>
          <w:rFonts w:ascii="Arial" w:hAnsi="Arial" w:cs="Arial"/>
          <w:color w:val="000000"/>
          <w:szCs w:val="22"/>
          <w:lang w:val="en-CA" w:eastAsia="en-CA"/>
        </w:rPr>
        <w:t>-</w:t>
      </w:r>
      <w:r>
        <w:rPr>
          <w:rFonts w:ascii="Arial" w:hAnsi="Arial" w:cs="Arial"/>
          <w:color w:val="000000"/>
          <w:szCs w:val="22"/>
          <w:lang w:val="en-CA" w:eastAsia="en-CA"/>
        </w:rPr>
        <w:t>site storage and use of all impervious or semi-impervious surfaces;</w:t>
      </w:r>
    </w:p>
    <w:p w:rsidR="007E2876" w:rsidRDefault="007E2876" w:rsidP="007E2876">
      <w:pPr>
        <w:pStyle w:val="ListParagraph"/>
        <w:autoSpaceDE w:val="0"/>
        <w:autoSpaceDN w:val="0"/>
        <w:adjustRightInd w:val="0"/>
        <w:jc w:val="both"/>
        <w:rPr>
          <w:rFonts w:ascii="Arial" w:hAnsi="Arial" w:cs="Arial"/>
          <w:color w:val="000000"/>
          <w:szCs w:val="22"/>
          <w:lang w:val="en-CA" w:eastAsia="en-CA"/>
        </w:rPr>
      </w:pPr>
    </w:p>
    <w:p w:rsidR="007E2876" w:rsidRDefault="007E2876" w:rsidP="007E2876">
      <w:pPr>
        <w:pStyle w:val="ListParagraph"/>
        <w:numPr>
          <w:ilvl w:val="0"/>
          <w:numId w:val="1"/>
        </w:numPr>
        <w:autoSpaceDE w:val="0"/>
        <w:autoSpaceDN w:val="0"/>
        <w:adjustRightInd w:val="0"/>
        <w:jc w:val="both"/>
        <w:rPr>
          <w:rFonts w:ascii="Arial" w:hAnsi="Arial" w:cs="Arial"/>
          <w:color w:val="000000"/>
          <w:szCs w:val="22"/>
          <w:lang w:val="en-CA" w:eastAsia="en-CA"/>
        </w:rPr>
      </w:pPr>
      <w:proofErr w:type="gramStart"/>
      <w:r>
        <w:rPr>
          <w:rFonts w:ascii="Arial" w:hAnsi="Arial" w:cs="Arial"/>
          <w:color w:val="000000"/>
          <w:szCs w:val="22"/>
          <w:lang w:val="en-CA" w:eastAsia="en-CA"/>
        </w:rPr>
        <w:t>a</w:t>
      </w:r>
      <w:proofErr w:type="gramEnd"/>
      <w:r>
        <w:rPr>
          <w:rFonts w:ascii="Arial" w:hAnsi="Arial" w:cs="Arial"/>
          <w:color w:val="000000"/>
          <w:szCs w:val="22"/>
          <w:lang w:val="en-CA" w:eastAsia="en-CA"/>
        </w:rPr>
        <w:t xml:space="preserve"> brief description (report) of the approach (see attached outline).</w:t>
      </w:r>
    </w:p>
    <w:p w:rsidR="007E2876" w:rsidRDefault="007E2876" w:rsidP="00A11C66">
      <w:pPr>
        <w:autoSpaceDE w:val="0"/>
        <w:autoSpaceDN w:val="0"/>
        <w:adjustRightInd w:val="0"/>
        <w:jc w:val="both"/>
        <w:rPr>
          <w:rFonts w:ascii="Arial" w:hAnsi="Arial" w:cs="Arial"/>
          <w:color w:val="000000"/>
          <w:szCs w:val="22"/>
          <w:lang w:val="en-CA" w:eastAsia="en-CA"/>
        </w:rPr>
      </w:pPr>
    </w:p>
    <w:p w:rsidR="007E2876" w:rsidRDefault="007E2876" w:rsidP="00A11C66">
      <w:pPr>
        <w:autoSpaceDE w:val="0"/>
        <w:autoSpaceDN w:val="0"/>
        <w:adjustRightInd w:val="0"/>
        <w:jc w:val="both"/>
        <w:rPr>
          <w:rFonts w:ascii="Arial" w:hAnsi="Arial" w:cs="Arial"/>
          <w:color w:val="000000"/>
          <w:szCs w:val="22"/>
          <w:lang w:val="en-CA" w:eastAsia="en-CA"/>
        </w:rPr>
      </w:pPr>
    </w:p>
    <w:p w:rsidR="00C67DFF" w:rsidRDefault="006F40C4" w:rsidP="00A11C66">
      <w:pPr>
        <w:autoSpaceDE w:val="0"/>
        <w:autoSpaceDN w:val="0"/>
        <w:adjustRightInd w:val="0"/>
        <w:jc w:val="both"/>
        <w:rPr>
          <w:rFonts w:ascii="Arial" w:hAnsi="Arial" w:cs="Arial"/>
          <w:b/>
          <w:color w:val="000000"/>
          <w:szCs w:val="22"/>
          <w:lang w:val="en-CA" w:eastAsia="en-CA"/>
        </w:rPr>
      </w:pPr>
      <w:r w:rsidRPr="006F40C4">
        <w:rPr>
          <w:rFonts w:ascii="Arial" w:hAnsi="Arial" w:cs="Arial"/>
          <w:b/>
          <w:color w:val="000000"/>
          <w:szCs w:val="22"/>
          <w:lang w:val="en-CA" w:eastAsia="en-CA"/>
        </w:rPr>
        <w:t>Source Control Design Steps</w:t>
      </w:r>
    </w:p>
    <w:p w:rsidR="00C6564F" w:rsidRDefault="00C6564F" w:rsidP="00A11C66">
      <w:pPr>
        <w:autoSpaceDE w:val="0"/>
        <w:autoSpaceDN w:val="0"/>
        <w:adjustRightInd w:val="0"/>
        <w:jc w:val="both"/>
        <w:rPr>
          <w:rFonts w:ascii="Arial" w:hAnsi="Arial" w:cs="Arial"/>
          <w:b/>
          <w:color w:val="000000"/>
          <w:szCs w:val="22"/>
          <w:lang w:val="en-CA" w:eastAsia="en-CA"/>
        </w:rPr>
      </w:pPr>
    </w:p>
    <w:p w:rsidR="00C6564F" w:rsidRPr="00C6564F" w:rsidRDefault="00C6564F" w:rsidP="00A11C66">
      <w:pPr>
        <w:autoSpaceDE w:val="0"/>
        <w:autoSpaceDN w:val="0"/>
        <w:adjustRightInd w:val="0"/>
        <w:jc w:val="both"/>
        <w:rPr>
          <w:rFonts w:ascii="Arial" w:hAnsi="Arial" w:cs="Arial"/>
          <w:color w:val="000000"/>
          <w:szCs w:val="22"/>
          <w:lang w:val="en-CA" w:eastAsia="en-CA"/>
        </w:rPr>
      </w:pPr>
      <w:r w:rsidRPr="00C6564F">
        <w:rPr>
          <w:rFonts w:ascii="Arial" w:hAnsi="Arial" w:cs="Arial"/>
          <w:color w:val="000000"/>
          <w:szCs w:val="22"/>
          <w:lang w:val="en-CA" w:eastAsia="en-CA"/>
        </w:rPr>
        <w:t xml:space="preserve">The </w:t>
      </w:r>
      <w:r>
        <w:rPr>
          <w:rFonts w:ascii="Arial" w:hAnsi="Arial" w:cs="Arial"/>
          <w:color w:val="000000"/>
          <w:szCs w:val="22"/>
          <w:lang w:val="en-CA" w:eastAsia="en-CA"/>
        </w:rPr>
        <w:t>following provides an approach for developing an on-site source control plan.</w:t>
      </w:r>
    </w:p>
    <w:p w:rsidR="006F40C4" w:rsidRDefault="006F40C4" w:rsidP="00A11C66">
      <w:pPr>
        <w:autoSpaceDE w:val="0"/>
        <w:autoSpaceDN w:val="0"/>
        <w:adjustRightInd w:val="0"/>
        <w:jc w:val="both"/>
        <w:rPr>
          <w:rFonts w:ascii="Arial" w:hAnsi="Arial" w:cs="Arial"/>
          <w:b/>
          <w:color w:val="000000"/>
          <w:szCs w:val="22"/>
          <w:lang w:val="en-CA" w:eastAsia="en-CA"/>
        </w:rPr>
      </w:pPr>
    </w:p>
    <w:p w:rsidR="006F40C4" w:rsidRDefault="006F40C4" w:rsidP="00A11C66">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1.</w:t>
      </w:r>
      <w:r>
        <w:rPr>
          <w:rFonts w:ascii="Arial" w:hAnsi="Arial" w:cs="Arial"/>
          <w:color w:val="000000"/>
          <w:szCs w:val="22"/>
          <w:lang w:val="en-CA" w:eastAsia="en-CA"/>
        </w:rPr>
        <w:tab/>
        <w:t>Determine total impervious area for your proposed lot:</w:t>
      </w:r>
    </w:p>
    <w:p w:rsidR="006F40C4" w:rsidRDefault="006F40C4" w:rsidP="00A11C66">
      <w:pPr>
        <w:autoSpaceDE w:val="0"/>
        <w:autoSpaceDN w:val="0"/>
        <w:adjustRightInd w:val="0"/>
        <w:jc w:val="both"/>
        <w:rPr>
          <w:rFonts w:ascii="Arial" w:hAnsi="Arial" w:cs="Arial"/>
          <w:color w:val="000000"/>
          <w:szCs w:val="22"/>
          <w:lang w:val="en-CA" w:eastAsia="en-CA"/>
        </w:rPr>
      </w:pPr>
    </w:p>
    <w:p w:rsidR="00BD7FB8" w:rsidRPr="00BD7FB8" w:rsidRDefault="00BD7FB8" w:rsidP="00BD7FB8">
      <w:pPr>
        <w:autoSpaceDE w:val="0"/>
        <w:autoSpaceDN w:val="0"/>
        <w:adjustRightInd w:val="0"/>
        <w:ind w:left="720"/>
        <w:jc w:val="both"/>
        <w:rPr>
          <w:rFonts w:ascii="Arial" w:hAnsi="Arial" w:cs="Arial"/>
          <w:b/>
          <w:color w:val="000000"/>
          <w:szCs w:val="22"/>
          <w:lang w:val="en-CA" w:eastAsia="en-CA"/>
        </w:rPr>
      </w:pPr>
      <w:r w:rsidRPr="00BD7FB8">
        <w:rPr>
          <w:rFonts w:ascii="Arial" w:hAnsi="Arial" w:cs="Arial"/>
          <w:b/>
          <w:color w:val="000000"/>
          <w:szCs w:val="22"/>
          <w:lang w:val="en-CA" w:eastAsia="en-CA"/>
        </w:rPr>
        <w:t>Table 1:</w:t>
      </w:r>
      <w:r>
        <w:rPr>
          <w:rFonts w:ascii="Arial" w:hAnsi="Arial" w:cs="Arial"/>
          <w:b/>
          <w:color w:val="000000"/>
          <w:szCs w:val="22"/>
          <w:lang w:val="en-CA" w:eastAsia="en-CA"/>
        </w:rPr>
        <w:t xml:space="preserve"> Example</w:t>
      </w:r>
      <w:r w:rsidRPr="00BD7FB8">
        <w:rPr>
          <w:rFonts w:ascii="Arial" w:hAnsi="Arial" w:cs="Arial"/>
          <w:b/>
          <w:color w:val="000000"/>
          <w:szCs w:val="22"/>
          <w:lang w:val="en-CA" w:eastAsia="en-CA"/>
        </w:rPr>
        <w:t xml:space="preserve"> Breakdown of Lot Coverage</w:t>
      </w:r>
    </w:p>
    <w:tbl>
      <w:tblPr>
        <w:tblStyle w:val="TableGrid"/>
        <w:tblW w:w="0" w:type="auto"/>
        <w:tblInd w:w="828" w:type="dxa"/>
        <w:tblLook w:val="04A0" w:firstRow="1" w:lastRow="0" w:firstColumn="1" w:lastColumn="0" w:noHBand="0" w:noVBand="1"/>
      </w:tblPr>
      <w:tblGrid>
        <w:gridCol w:w="4410"/>
        <w:gridCol w:w="1530"/>
      </w:tblGrid>
      <w:tr w:rsidR="006F40C4" w:rsidTr="00BD7FB8">
        <w:trPr>
          <w:trHeight w:val="288"/>
        </w:trPr>
        <w:tc>
          <w:tcPr>
            <w:tcW w:w="4410" w:type="dxa"/>
          </w:tcPr>
          <w:p w:rsidR="006F40C4" w:rsidRPr="006F40C4" w:rsidRDefault="006F40C4" w:rsidP="006F40C4">
            <w:pPr>
              <w:autoSpaceDE w:val="0"/>
              <w:autoSpaceDN w:val="0"/>
              <w:adjustRightInd w:val="0"/>
              <w:jc w:val="both"/>
              <w:rPr>
                <w:rFonts w:ascii="Arial" w:hAnsi="Arial" w:cs="Arial"/>
                <w:b/>
                <w:color w:val="000000"/>
                <w:szCs w:val="22"/>
                <w:lang w:val="en-CA" w:eastAsia="en-CA"/>
              </w:rPr>
            </w:pPr>
            <w:r w:rsidRPr="006F40C4">
              <w:rPr>
                <w:rFonts w:ascii="Arial" w:hAnsi="Arial" w:cs="Arial"/>
                <w:b/>
                <w:color w:val="000000"/>
                <w:szCs w:val="22"/>
                <w:lang w:val="en-CA" w:eastAsia="en-CA"/>
              </w:rPr>
              <w:t>Area</w:t>
            </w:r>
          </w:p>
        </w:tc>
        <w:tc>
          <w:tcPr>
            <w:tcW w:w="1530" w:type="dxa"/>
          </w:tcPr>
          <w:p w:rsidR="006F40C4" w:rsidRPr="006F40C4" w:rsidRDefault="006F40C4" w:rsidP="006F40C4">
            <w:pPr>
              <w:autoSpaceDE w:val="0"/>
              <w:autoSpaceDN w:val="0"/>
              <w:adjustRightInd w:val="0"/>
              <w:jc w:val="both"/>
              <w:rPr>
                <w:rFonts w:ascii="Arial" w:hAnsi="Arial" w:cs="Arial"/>
                <w:b/>
                <w:color w:val="000000"/>
                <w:szCs w:val="22"/>
                <w:lang w:val="en-CA" w:eastAsia="en-CA"/>
              </w:rPr>
            </w:pPr>
            <w:r w:rsidRPr="006F40C4">
              <w:rPr>
                <w:rFonts w:ascii="Arial" w:hAnsi="Arial" w:cs="Arial"/>
                <w:b/>
                <w:color w:val="000000"/>
                <w:szCs w:val="22"/>
                <w:lang w:val="en-CA" w:eastAsia="en-CA"/>
              </w:rPr>
              <w:t>Size (m</w:t>
            </w:r>
            <w:r w:rsidRPr="006F40C4">
              <w:rPr>
                <w:rFonts w:ascii="Arial" w:hAnsi="Arial" w:cs="Arial"/>
                <w:b/>
                <w:color w:val="000000"/>
                <w:szCs w:val="22"/>
                <w:vertAlign w:val="superscript"/>
                <w:lang w:val="en-CA" w:eastAsia="en-CA"/>
              </w:rPr>
              <w:t>2</w:t>
            </w:r>
            <w:r w:rsidRPr="006F40C4">
              <w:rPr>
                <w:rFonts w:ascii="Arial" w:hAnsi="Arial" w:cs="Arial"/>
                <w:b/>
                <w:color w:val="000000"/>
                <w:szCs w:val="22"/>
                <w:lang w:val="en-CA" w:eastAsia="en-CA"/>
              </w:rPr>
              <w:t>)</w:t>
            </w:r>
          </w:p>
        </w:tc>
      </w:tr>
      <w:tr w:rsidR="006F40C4" w:rsidTr="00BD7FB8">
        <w:trPr>
          <w:trHeight w:val="288"/>
        </w:trPr>
        <w:tc>
          <w:tcPr>
            <w:tcW w:w="4410" w:type="dxa"/>
          </w:tcPr>
          <w:p w:rsidR="006F40C4" w:rsidRDefault="006F40C4" w:rsidP="006F40C4">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House Footprint (roof and deck areas)</w:t>
            </w:r>
          </w:p>
        </w:tc>
        <w:tc>
          <w:tcPr>
            <w:tcW w:w="1530" w:type="dxa"/>
          </w:tcPr>
          <w:p w:rsidR="006F40C4" w:rsidRDefault="00BD7FB8" w:rsidP="006F40C4">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200</w:t>
            </w:r>
          </w:p>
        </w:tc>
      </w:tr>
      <w:tr w:rsidR="006F40C4" w:rsidTr="00BD7FB8">
        <w:trPr>
          <w:trHeight w:val="288"/>
        </w:trPr>
        <w:tc>
          <w:tcPr>
            <w:tcW w:w="4410" w:type="dxa"/>
          </w:tcPr>
          <w:p w:rsidR="006F40C4" w:rsidRDefault="006F40C4" w:rsidP="006F40C4">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Garage or Coach House</w:t>
            </w:r>
          </w:p>
        </w:tc>
        <w:tc>
          <w:tcPr>
            <w:tcW w:w="1530" w:type="dxa"/>
          </w:tcPr>
          <w:p w:rsidR="006F40C4" w:rsidRDefault="006F40C4" w:rsidP="006F40C4">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55</w:t>
            </w:r>
          </w:p>
        </w:tc>
      </w:tr>
      <w:tr w:rsidR="006F40C4" w:rsidTr="00BD7FB8">
        <w:trPr>
          <w:trHeight w:val="288"/>
        </w:trPr>
        <w:tc>
          <w:tcPr>
            <w:tcW w:w="4410" w:type="dxa"/>
          </w:tcPr>
          <w:p w:rsidR="006F40C4" w:rsidRDefault="006F40C4" w:rsidP="006F40C4">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Pathways and Patios</w:t>
            </w:r>
          </w:p>
        </w:tc>
        <w:tc>
          <w:tcPr>
            <w:tcW w:w="1530" w:type="dxa"/>
          </w:tcPr>
          <w:p w:rsidR="006F40C4" w:rsidRDefault="006F40C4" w:rsidP="006F40C4">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20</w:t>
            </w:r>
          </w:p>
        </w:tc>
      </w:tr>
      <w:tr w:rsidR="006F40C4" w:rsidTr="00BD7FB8">
        <w:trPr>
          <w:trHeight w:val="288"/>
        </w:trPr>
        <w:tc>
          <w:tcPr>
            <w:tcW w:w="4410" w:type="dxa"/>
          </w:tcPr>
          <w:p w:rsidR="006F40C4" w:rsidRDefault="006F40C4" w:rsidP="006F40C4">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Grassed Areas</w:t>
            </w:r>
          </w:p>
        </w:tc>
        <w:tc>
          <w:tcPr>
            <w:tcW w:w="1530" w:type="dxa"/>
          </w:tcPr>
          <w:p w:rsidR="006F40C4" w:rsidRDefault="00BD7FB8" w:rsidP="006F40C4">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200</w:t>
            </w:r>
          </w:p>
        </w:tc>
      </w:tr>
      <w:tr w:rsidR="006F40C4" w:rsidTr="00BD7FB8">
        <w:trPr>
          <w:trHeight w:val="288"/>
        </w:trPr>
        <w:tc>
          <w:tcPr>
            <w:tcW w:w="4410" w:type="dxa"/>
          </w:tcPr>
          <w:p w:rsidR="006F40C4" w:rsidRDefault="006F40C4" w:rsidP="006F40C4">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Garden Areas</w:t>
            </w:r>
          </w:p>
        </w:tc>
        <w:tc>
          <w:tcPr>
            <w:tcW w:w="1530" w:type="dxa"/>
          </w:tcPr>
          <w:p w:rsidR="006F40C4" w:rsidRDefault="00BD7FB8" w:rsidP="00BD7FB8">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155</w:t>
            </w:r>
          </w:p>
        </w:tc>
      </w:tr>
      <w:tr w:rsidR="006F40C4" w:rsidTr="00BD7FB8">
        <w:trPr>
          <w:trHeight w:val="288"/>
        </w:trPr>
        <w:tc>
          <w:tcPr>
            <w:tcW w:w="4410" w:type="dxa"/>
          </w:tcPr>
          <w:p w:rsidR="006F40C4" w:rsidRPr="00BD7FB8" w:rsidRDefault="006F40C4" w:rsidP="006F40C4">
            <w:pPr>
              <w:autoSpaceDE w:val="0"/>
              <w:autoSpaceDN w:val="0"/>
              <w:adjustRightInd w:val="0"/>
              <w:jc w:val="both"/>
              <w:rPr>
                <w:rFonts w:ascii="Arial" w:hAnsi="Arial" w:cs="Arial"/>
                <w:b/>
                <w:color w:val="000000"/>
                <w:szCs w:val="22"/>
                <w:lang w:val="en-CA" w:eastAsia="en-CA"/>
              </w:rPr>
            </w:pPr>
            <w:r w:rsidRPr="00BD7FB8">
              <w:rPr>
                <w:rFonts w:ascii="Arial" w:hAnsi="Arial" w:cs="Arial"/>
                <w:b/>
                <w:color w:val="000000"/>
                <w:szCs w:val="22"/>
                <w:lang w:val="en-CA" w:eastAsia="en-CA"/>
              </w:rPr>
              <w:t>Total Lot Size</w:t>
            </w:r>
          </w:p>
        </w:tc>
        <w:tc>
          <w:tcPr>
            <w:tcW w:w="1530" w:type="dxa"/>
          </w:tcPr>
          <w:p w:rsidR="006F40C4" w:rsidRPr="00BD7FB8" w:rsidRDefault="006F40C4" w:rsidP="006F40C4">
            <w:pPr>
              <w:autoSpaceDE w:val="0"/>
              <w:autoSpaceDN w:val="0"/>
              <w:adjustRightInd w:val="0"/>
              <w:jc w:val="both"/>
              <w:rPr>
                <w:rFonts w:ascii="Arial" w:hAnsi="Arial" w:cs="Arial"/>
                <w:b/>
                <w:color w:val="000000"/>
                <w:szCs w:val="22"/>
                <w:lang w:val="en-CA" w:eastAsia="en-CA"/>
              </w:rPr>
            </w:pPr>
            <w:r w:rsidRPr="00BD7FB8">
              <w:rPr>
                <w:rFonts w:ascii="Arial" w:hAnsi="Arial" w:cs="Arial"/>
                <w:b/>
                <w:color w:val="000000"/>
                <w:szCs w:val="22"/>
                <w:lang w:val="en-CA" w:eastAsia="en-CA"/>
              </w:rPr>
              <w:t>630</w:t>
            </w:r>
          </w:p>
        </w:tc>
      </w:tr>
    </w:tbl>
    <w:p w:rsidR="006F40C4" w:rsidRDefault="006F40C4" w:rsidP="006F40C4">
      <w:pPr>
        <w:autoSpaceDE w:val="0"/>
        <w:autoSpaceDN w:val="0"/>
        <w:adjustRightInd w:val="0"/>
        <w:ind w:left="720"/>
        <w:jc w:val="both"/>
        <w:rPr>
          <w:rFonts w:ascii="Arial" w:hAnsi="Arial" w:cs="Arial"/>
          <w:color w:val="000000"/>
          <w:szCs w:val="22"/>
          <w:lang w:val="en-CA" w:eastAsia="en-CA"/>
        </w:rPr>
      </w:pPr>
    </w:p>
    <w:p w:rsidR="006F40C4" w:rsidRDefault="00BD7FB8" w:rsidP="00A11C66">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2</w:t>
      </w:r>
      <w:r w:rsidRPr="00BD7FB8">
        <w:rPr>
          <w:rFonts w:ascii="Arial" w:hAnsi="Arial" w:cs="Arial"/>
          <w:color w:val="000000"/>
          <w:szCs w:val="22"/>
          <w:lang w:val="en-CA" w:eastAsia="en-CA"/>
        </w:rPr>
        <w:t>.</w:t>
      </w:r>
      <w:r>
        <w:rPr>
          <w:rFonts w:ascii="Arial" w:hAnsi="Arial" w:cs="Arial"/>
          <w:color w:val="000000"/>
          <w:szCs w:val="22"/>
          <w:lang w:val="en-CA" w:eastAsia="en-CA"/>
        </w:rPr>
        <w:tab/>
        <w:t>Select approaches for source control:</w:t>
      </w:r>
    </w:p>
    <w:p w:rsidR="00BD7FB8" w:rsidRDefault="00BD7FB8" w:rsidP="00A11C66">
      <w:pPr>
        <w:autoSpaceDE w:val="0"/>
        <w:autoSpaceDN w:val="0"/>
        <w:adjustRightInd w:val="0"/>
        <w:jc w:val="both"/>
        <w:rPr>
          <w:rFonts w:ascii="Arial" w:hAnsi="Arial" w:cs="Arial"/>
          <w:color w:val="000000"/>
          <w:szCs w:val="22"/>
          <w:lang w:val="en-CA" w:eastAsia="en-CA"/>
        </w:rPr>
      </w:pPr>
    </w:p>
    <w:p w:rsidR="00BD7FB8" w:rsidRDefault="00BD7FB8" w:rsidP="00BD7FB8">
      <w:pPr>
        <w:autoSpaceDE w:val="0"/>
        <w:autoSpaceDN w:val="0"/>
        <w:adjustRightInd w:val="0"/>
        <w:ind w:left="720"/>
        <w:jc w:val="both"/>
        <w:rPr>
          <w:rFonts w:ascii="Arial" w:hAnsi="Arial" w:cs="Arial"/>
          <w:color w:val="000000"/>
          <w:szCs w:val="22"/>
          <w:lang w:val="en-CA" w:eastAsia="en-CA"/>
        </w:rPr>
      </w:pPr>
      <w:r>
        <w:rPr>
          <w:rFonts w:ascii="Arial" w:hAnsi="Arial" w:cs="Arial"/>
          <w:color w:val="000000"/>
          <w:szCs w:val="22"/>
          <w:lang w:val="en-CA" w:eastAsia="en-CA"/>
        </w:rPr>
        <w:t xml:space="preserve">Pervious </w:t>
      </w:r>
      <w:r w:rsidR="000E790E">
        <w:rPr>
          <w:rFonts w:ascii="Arial" w:hAnsi="Arial" w:cs="Arial"/>
          <w:color w:val="000000"/>
          <w:szCs w:val="22"/>
          <w:lang w:val="en-CA" w:eastAsia="en-CA"/>
        </w:rPr>
        <w:t>areas (like grass and gardens) should</w:t>
      </w:r>
      <w:r>
        <w:rPr>
          <w:rFonts w:ascii="Arial" w:hAnsi="Arial" w:cs="Arial"/>
          <w:color w:val="000000"/>
          <w:szCs w:val="22"/>
          <w:lang w:val="en-CA" w:eastAsia="en-CA"/>
        </w:rPr>
        <w:t xml:space="preserve"> not require additional source controls, </w:t>
      </w:r>
      <w:r w:rsidR="000E790E">
        <w:rPr>
          <w:rFonts w:ascii="Arial" w:hAnsi="Arial" w:cs="Arial"/>
          <w:color w:val="000000"/>
          <w:szCs w:val="22"/>
          <w:lang w:val="en-CA" w:eastAsia="en-CA"/>
        </w:rPr>
        <w:t>especially if a sufficiently deep layer of soil has been used on the property.  T</w:t>
      </w:r>
      <w:r>
        <w:rPr>
          <w:rFonts w:ascii="Arial" w:hAnsi="Arial" w:cs="Arial"/>
          <w:color w:val="000000"/>
          <w:szCs w:val="22"/>
          <w:lang w:val="en-CA" w:eastAsia="en-CA"/>
        </w:rPr>
        <w:t>hese areas have the capacity to control stormwater from roofs and other areas.</w:t>
      </w:r>
      <w:r w:rsidR="003958AF">
        <w:rPr>
          <w:rFonts w:ascii="Arial" w:hAnsi="Arial" w:cs="Arial"/>
          <w:color w:val="000000"/>
          <w:szCs w:val="22"/>
          <w:lang w:val="en-CA" w:eastAsia="en-CA"/>
        </w:rPr>
        <w:t xml:space="preserve">  Based on the areas outlined above and a site plan</w:t>
      </w:r>
      <w:r w:rsidR="004F4289">
        <w:rPr>
          <w:rFonts w:ascii="Arial" w:hAnsi="Arial" w:cs="Arial"/>
          <w:color w:val="000000"/>
          <w:szCs w:val="22"/>
          <w:lang w:val="en-CA" w:eastAsia="en-CA"/>
        </w:rPr>
        <w:t>,</w:t>
      </w:r>
      <w:r w:rsidR="003958AF">
        <w:rPr>
          <w:rFonts w:ascii="Arial" w:hAnsi="Arial" w:cs="Arial"/>
          <w:color w:val="000000"/>
          <w:szCs w:val="22"/>
          <w:lang w:val="en-CA" w:eastAsia="en-CA"/>
        </w:rPr>
        <w:t xml:space="preserve"> identify areas for possible source controls.</w:t>
      </w:r>
    </w:p>
    <w:p w:rsidR="00C6564F" w:rsidRDefault="00C6564F" w:rsidP="00BD7FB8">
      <w:pPr>
        <w:autoSpaceDE w:val="0"/>
        <w:autoSpaceDN w:val="0"/>
        <w:adjustRightInd w:val="0"/>
        <w:ind w:left="720"/>
        <w:jc w:val="both"/>
        <w:rPr>
          <w:rFonts w:ascii="Arial" w:hAnsi="Arial" w:cs="Arial"/>
          <w:color w:val="000000"/>
          <w:szCs w:val="22"/>
          <w:lang w:val="en-CA" w:eastAsia="en-CA"/>
        </w:rPr>
      </w:pPr>
    </w:p>
    <w:p w:rsidR="00C6564F" w:rsidRDefault="00C6564F" w:rsidP="00BD7FB8">
      <w:pPr>
        <w:autoSpaceDE w:val="0"/>
        <w:autoSpaceDN w:val="0"/>
        <w:adjustRightInd w:val="0"/>
        <w:ind w:left="720"/>
        <w:jc w:val="both"/>
        <w:rPr>
          <w:rFonts w:ascii="Arial" w:hAnsi="Arial" w:cs="Arial"/>
          <w:color w:val="000000"/>
          <w:szCs w:val="22"/>
          <w:lang w:val="en-CA" w:eastAsia="en-CA"/>
        </w:rPr>
      </w:pPr>
      <w:r>
        <w:rPr>
          <w:rFonts w:ascii="Arial" w:hAnsi="Arial" w:cs="Arial"/>
          <w:color w:val="000000"/>
          <w:szCs w:val="22"/>
          <w:lang w:val="en-CA" w:eastAsia="en-CA"/>
        </w:rPr>
        <w:t>From the types of systems above and based on the available technical information, select a preferred source control method.</w:t>
      </w:r>
    </w:p>
    <w:p w:rsidR="006F40C4" w:rsidRDefault="006F40C4" w:rsidP="00A11C66">
      <w:pPr>
        <w:autoSpaceDE w:val="0"/>
        <w:autoSpaceDN w:val="0"/>
        <w:adjustRightInd w:val="0"/>
        <w:jc w:val="both"/>
        <w:rPr>
          <w:rFonts w:ascii="Arial" w:hAnsi="Arial" w:cs="Arial"/>
          <w:b/>
          <w:color w:val="000000"/>
          <w:szCs w:val="22"/>
          <w:lang w:val="en-CA" w:eastAsia="en-CA"/>
        </w:rPr>
      </w:pPr>
    </w:p>
    <w:p w:rsidR="006F40C4" w:rsidRDefault="00BD7FB8" w:rsidP="00BD7FB8">
      <w:pPr>
        <w:autoSpaceDE w:val="0"/>
        <w:autoSpaceDN w:val="0"/>
        <w:adjustRightInd w:val="0"/>
        <w:ind w:left="720" w:hanging="720"/>
        <w:jc w:val="both"/>
        <w:rPr>
          <w:rFonts w:ascii="Arial" w:hAnsi="Arial" w:cs="Arial"/>
          <w:color w:val="000000"/>
          <w:szCs w:val="22"/>
          <w:lang w:val="en-CA" w:eastAsia="en-CA"/>
        </w:rPr>
      </w:pPr>
      <w:r w:rsidRPr="00BD7FB8">
        <w:rPr>
          <w:rFonts w:ascii="Arial" w:hAnsi="Arial" w:cs="Arial"/>
          <w:color w:val="000000"/>
          <w:szCs w:val="22"/>
          <w:lang w:val="en-CA" w:eastAsia="en-CA"/>
        </w:rPr>
        <w:t>3</w:t>
      </w:r>
      <w:r>
        <w:rPr>
          <w:rFonts w:ascii="Arial" w:hAnsi="Arial" w:cs="Arial"/>
          <w:b/>
          <w:color w:val="000000"/>
          <w:szCs w:val="22"/>
          <w:lang w:val="en-CA" w:eastAsia="en-CA"/>
        </w:rPr>
        <w:t>.</w:t>
      </w:r>
      <w:r>
        <w:rPr>
          <w:rFonts w:ascii="Arial" w:hAnsi="Arial" w:cs="Arial"/>
          <w:b/>
          <w:color w:val="000000"/>
          <w:szCs w:val="22"/>
          <w:lang w:val="en-CA" w:eastAsia="en-CA"/>
        </w:rPr>
        <w:tab/>
      </w:r>
      <w:r w:rsidRPr="00BD7FB8">
        <w:rPr>
          <w:rFonts w:ascii="Arial" w:hAnsi="Arial" w:cs="Arial"/>
          <w:color w:val="000000"/>
          <w:szCs w:val="22"/>
          <w:lang w:val="en-CA" w:eastAsia="en-CA"/>
        </w:rPr>
        <w:t>Conduct</w:t>
      </w:r>
      <w:r>
        <w:rPr>
          <w:rFonts w:ascii="Arial" w:hAnsi="Arial" w:cs="Arial"/>
          <w:b/>
          <w:color w:val="000000"/>
          <w:szCs w:val="22"/>
          <w:lang w:val="en-CA" w:eastAsia="en-CA"/>
        </w:rPr>
        <w:t xml:space="preserve"> </w:t>
      </w:r>
      <w:r>
        <w:rPr>
          <w:rFonts w:ascii="Arial" w:hAnsi="Arial" w:cs="Arial"/>
          <w:color w:val="000000"/>
          <w:szCs w:val="22"/>
          <w:lang w:val="en-CA" w:eastAsia="en-CA"/>
        </w:rPr>
        <w:t xml:space="preserve">an infiltration test for any proposed </w:t>
      </w:r>
      <w:r w:rsidR="00C6564F">
        <w:rPr>
          <w:rFonts w:ascii="Arial" w:hAnsi="Arial" w:cs="Arial"/>
          <w:color w:val="000000"/>
          <w:szCs w:val="22"/>
          <w:lang w:val="en-CA" w:eastAsia="en-CA"/>
        </w:rPr>
        <w:t>soil</w:t>
      </w:r>
      <w:r>
        <w:rPr>
          <w:rFonts w:ascii="Arial" w:hAnsi="Arial" w:cs="Arial"/>
          <w:color w:val="000000"/>
          <w:szCs w:val="22"/>
          <w:lang w:val="en-CA" w:eastAsia="en-CA"/>
        </w:rPr>
        <w:t xml:space="preserve"> infiltration approaches (e.g. rain</w:t>
      </w:r>
      <w:r w:rsidR="00920F0E">
        <w:rPr>
          <w:rFonts w:ascii="Arial" w:hAnsi="Arial" w:cs="Arial"/>
          <w:color w:val="000000"/>
          <w:szCs w:val="22"/>
          <w:lang w:val="en-CA" w:eastAsia="en-CA"/>
        </w:rPr>
        <w:t xml:space="preserve"> </w:t>
      </w:r>
      <w:r>
        <w:rPr>
          <w:rFonts w:ascii="Arial" w:hAnsi="Arial" w:cs="Arial"/>
          <w:color w:val="000000"/>
          <w:szCs w:val="22"/>
          <w:lang w:val="en-CA" w:eastAsia="en-CA"/>
        </w:rPr>
        <w:t>gardens or stormwater - soil infiltration facilities).</w:t>
      </w:r>
      <w:r w:rsidR="008D1708">
        <w:rPr>
          <w:rFonts w:ascii="Arial" w:hAnsi="Arial" w:cs="Arial"/>
          <w:color w:val="000000"/>
          <w:szCs w:val="22"/>
          <w:lang w:val="en-CA" w:eastAsia="en-CA"/>
        </w:rPr>
        <w:t xml:space="preserve">  </w:t>
      </w:r>
    </w:p>
    <w:p w:rsidR="006A55C2" w:rsidRDefault="006A55C2" w:rsidP="00BD7FB8">
      <w:pPr>
        <w:autoSpaceDE w:val="0"/>
        <w:autoSpaceDN w:val="0"/>
        <w:adjustRightInd w:val="0"/>
        <w:ind w:left="720" w:hanging="720"/>
        <w:jc w:val="both"/>
        <w:rPr>
          <w:rFonts w:ascii="Arial" w:hAnsi="Arial" w:cs="Arial"/>
          <w:color w:val="000000"/>
          <w:szCs w:val="22"/>
          <w:lang w:val="en-CA" w:eastAsia="en-CA"/>
        </w:rPr>
      </w:pPr>
    </w:p>
    <w:p w:rsidR="006A55C2" w:rsidRDefault="006A55C2" w:rsidP="006A55C2">
      <w:pPr>
        <w:autoSpaceDE w:val="0"/>
        <w:autoSpaceDN w:val="0"/>
        <w:adjustRightInd w:val="0"/>
        <w:ind w:left="720"/>
        <w:jc w:val="both"/>
        <w:rPr>
          <w:rFonts w:ascii="Arial" w:hAnsi="Arial" w:cs="Arial"/>
          <w:color w:val="000000"/>
          <w:szCs w:val="22"/>
          <w:lang w:val="en-CA" w:eastAsia="en-CA"/>
        </w:rPr>
      </w:pPr>
      <w:r>
        <w:rPr>
          <w:rFonts w:ascii="Arial" w:hAnsi="Arial" w:cs="Arial"/>
          <w:color w:val="000000"/>
          <w:szCs w:val="22"/>
          <w:lang w:val="en-CA" w:eastAsia="en-CA"/>
        </w:rPr>
        <w:lastRenderedPageBreak/>
        <w:t>A typical procedure is outlined in the following steps</w:t>
      </w:r>
      <w:r w:rsidR="008D1708">
        <w:rPr>
          <w:rFonts w:ascii="Arial" w:hAnsi="Arial" w:cs="Arial"/>
          <w:color w:val="000000"/>
          <w:szCs w:val="22"/>
          <w:lang w:val="en-CA" w:eastAsia="en-CA"/>
        </w:rPr>
        <w:t xml:space="preserve">, and is based on the BC Sewerage System Standard Practice Manual (2007) – Appendix E.  This document is available on-line for more information.  </w:t>
      </w:r>
      <w:r w:rsidR="004F4289">
        <w:rPr>
          <w:rFonts w:ascii="Arial" w:hAnsi="Arial" w:cs="Arial"/>
          <w:color w:val="000000"/>
          <w:szCs w:val="22"/>
          <w:lang w:val="en-CA" w:eastAsia="en-CA"/>
        </w:rPr>
        <w:t>Alternatively,</w:t>
      </w:r>
      <w:r w:rsidR="00920F0E">
        <w:rPr>
          <w:rFonts w:ascii="Arial" w:hAnsi="Arial" w:cs="Arial"/>
          <w:color w:val="000000"/>
          <w:szCs w:val="22"/>
          <w:lang w:val="en-CA" w:eastAsia="en-CA"/>
        </w:rPr>
        <w:t xml:space="preserve"> </w:t>
      </w:r>
      <w:proofErr w:type="gramStart"/>
      <w:r>
        <w:rPr>
          <w:rFonts w:ascii="Arial" w:hAnsi="Arial" w:cs="Arial"/>
          <w:color w:val="000000"/>
          <w:szCs w:val="22"/>
          <w:lang w:val="en-CA" w:eastAsia="en-CA"/>
        </w:rPr>
        <w:t>a geotechnical</w:t>
      </w:r>
      <w:proofErr w:type="gramEnd"/>
      <w:r>
        <w:rPr>
          <w:rFonts w:ascii="Arial" w:hAnsi="Arial" w:cs="Arial"/>
          <w:color w:val="000000"/>
          <w:szCs w:val="22"/>
          <w:lang w:val="en-CA" w:eastAsia="en-CA"/>
        </w:rPr>
        <w:t xml:space="preserve"> engineering or materials testing company could be hired to complete the test.</w:t>
      </w:r>
    </w:p>
    <w:p w:rsidR="006A55C2" w:rsidRDefault="006A55C2" w:rsidP="006A55C2">
      <w:pPr>
        <w:autoSpaceDE w:val="0"/>
        <w:autoSpaceDN w:val="0"/>
        <w:adjustRightInd w:val="0"/>
        <w:ind w:left="720"/>
        <w:jc w:val="both"/>
        <w:rPr>
          <w:rFonts w:ascii="Arial" w:hAnsi="Arial" w:cs="Arial"/>
          <w:color w:val="000000"/>
          <w:szCs w:val="22"/>
          <w:lang w:val="en-CA" w:eastAsia="en-CA"/>
        </w:rPr>
      </w:pPr>
    </w:p>
    <w:p w:rsidR="006A55C2" w:rsidRDefault="006A55C2" w:rsidP="006A55C2">
      <w:pPr>
        <w:pStyle w:val="ListParagraph"/>
        <w:numPr>
          <w:ilvl w:val="0"/>
          <w:numId w:val="2"/>
        </w:numPr>
        <w:autoSpaceDE w:val="0"/>
        <w:autoSpaceDN w:val="0"/>
        <w:adjustRightInd w:val="0"/>
        <w:jc w:val="both"/>
        <w:rPr>
          <w:rFonts w:ascii="Arial" w:hAnsi="Arial" w:cs="Arial"/>
          <w:color w:val="000000"/>
          <w:szCs w:val="22"/>
          <w:lang w:val="en-CA" w:eastAsia="en-CA"/>
        </w:rPr>
      </w:pPr>
      <w:proofErr w:type="gramStart"/>
      <w:r>
        <w:rPr>
          <w:rFonts w:ascii="Arial" w:hAnsi="Arial" w:cs="Arial"/>
          <w:color w:val="000000"/>
          <w:szCs w:val="22"/>
          <w:lang w:val="en-CA" w:eastAsia="en-CA"/>
        </w:rPr>
        <w:t>dig</w:t>
      </w:r>
      <w:proofErr w:type="gramEnd"/>
      <w:r>
        <w:rPr>
          <w:rFonts w:ascii="Arial" w:hAnsi="Arial" w:cs="Arial"/>
          <w:color w:val="000000"/>
          <w:szCs w:val="22"/>
          <w:lang w:val="en-CA" w:eastAsia="en-CA"/>
        </w:rPr>
        <w:t xml:space="preserve"> a test pit (by </w:t>
      </w:r>
      <w:r w:rsidR="008D1708">
        <w:rPr>
          <w:rFonts w:ascii="Arial" w:hAnsi="Arial" w:cs="Arial"/>
          <w:color w:val="000000"/>
          <w:szCs w:val="22"/>
          <w:lang w:val="en-CA" w:eastAsia="en-CA"/>
        </w:rPr>
        <w:t>shovel</w:t>
      </w:r>
      <w:r>
        <w:rPr>
          <w:rFonts w:ascii="Arial" w:hAnsi="Arial" w:cs="Arial"/>
          <w:color w:val="000000"/>
          <w:szCs w:val="22"/>
          <w:lang w:val="en-CA" w:eastAsia="en-CA"/>
        </w:rPr>
        <w:t xml:space="preserve"> or by machine) to the depth of possible infiltration or about 1.2 to 1.5 m.</w:t>
      </w:r>
    </w:p>
    <w:p w:rsidR="00A83E85" w:rsidRDefault="00A83E85" w:rsidP="004A75A2">
      <w:pPr>
        <w:pStyle w:val="ListParagraph"/>
        <w:autoSpaceDE w:val="0"/>
        <w:autoSpaceDN w:val="0"/>
        <w:adjustRightInd w:val="0"/>
        <w:ind w:left="1440"/>
        <w:jc w:val="both"/>
        <w:rPr>
          <w:rFonts w:ascii="Arial" w:hAnsi="Arial" w:cs="Arial"/>
          <w:color w:val="000000"/>
          <w:szCs w:val="22"/>
          <w:lang w:val="en-CA" w:eastAsia="en-CA"/>
        </w:rPr>
      </w:pPr>
    </w:p>
    <w:p w:rsidR="006A55C2" w:rsidRDefault="006A55C2" w:rsidP="006A55C2">
      <w:pPr>
        <w:pStyle w:val="ListParagraph"/>
        <w:numPr>
          <w:ilvl w:val="0"/>
          <w:numId w:val="2"/>
        </w:numPr>
        <w:autoSpaceDE w:val="0"/>
        <w:autoSpaceDN w:val="0"/>
        <w:adjustRightInd w:val="0"/>
        <w:jc w:val="both"/>
        <w:rPr>
          <w:rFonts w:ascii="Arial" w:hAnsi="Arial" w:cs="Arial"/>
          <w:color w:val="000000"/>
          <w:szCs w:val="22"/>
          <w:lang w:val="en-CA" w:eastAsia="en-CA"/>
        </w:rPr>
      </w:pPr>
      <w:proofErr w:type="gramStart"/>
      <w:r>
        <w:rPr>
          <w:rFonts w:ascii="Arial" w:hAnsi="Arial" w:cs="Arial"/>
          <w:color w:val="000000"/>
          <w:szCs w:val="22"/>
          <w:lang w:val="en-CA" w:eastAsia="en-CA"/>
        </w:rPr>
        <w:t>the</w:t>
      </w:r>
      <w:proofErr w:type="gramEnd"/>
      <w:r>
        <w:rPr>
          <w:rFonts w:ascii="Arial" w:hAnsi="Arial" w:cs="Arial"/>
          <w:color w:val="000000"/>
          <w:szCs w:val="22"/>
          <w:lang w:val="en-CA" w:eastAsia="en-CA"/>
        </w:rPr>
        <w:t xml:space="preserve"> bottom of the test pit should </w:t>
      </w:r>
      <w:r w:rsidR="00C52C66">
        <w:rPr>
          <w:rFonts w:ascii="Arial" w:hAnsi="Arial" w:cs="Arial"/>
          <w:color w:val="000000"/>
          <w:szCs w:val="22"/>
          <w:lang w:val="en-CA" w:eastAsia="en-CA"/>
        </w:rPr>
        <w:t xml:space="preserve">be </w:t>
      </w:r>
      <w:r w:rsidR="008D1708">
        <w:rPr>
          <w:rFonts w:ascii="Arial" w:hAnsi="Arial" w:cs="Arial"/>
          <w:color w:val="000000"/>
          <w:szCs w:val="22"/>
          <w:lang w:val="en-CA" w:eastAsia="en-CA"/>
        </w:rPr>
        <w:t xml:space="preserve">hand shoveled </w:t>
      </w:r>
      <w:r w:rsidR="008973FB">
        <w:rPr>
          <w:rFonts w:ascii="Arial" w:hAnsi="Arial" w:cs="Arial"/>
          <w:color w:val="000000"/>
          <w:szCs w:val="22"/>
          <w:lang w:val="en-CA" w:eastAsia="en-CA"/>
        </w:rPr>
        <w:t xml:space="preserve">to </w:t>
      </w:r>
      <w:r>
        <w:rPr>
          <w:rFonts w:ascii="Arial" w:hAnsi="Arial" w:cs="Arial"/>
          <w:color w:val="000000"/>
          <w:szCs w:val="22"/>
          <w:lang w:val="en-CA" w:eastAsia="en-CA"/>
        </w:rPr>
        <w:t xml:space="preserve"> about 0.3 m by 0.3</w:t>
      </w:r>
      <w:r w:rsidR="008973FB">
        <w:rPr>
          <w:rFonts w:ascii="Arial" w:hAnsi="Arial" w:cs="Arial"/>
          <w:color w:val="000000"/>
          <w:szCs w:val="22"/>
          <w:lang w:val="en-CA" w:eastAsia="en-CA"/>
        </w:rPr>
        <w:t xml:space="preserve"> </w:t>
      </w:r>
      <w:r w:rsidR="0039048C">
        <w:rPr>
          <w:rFonts w:ascii="Arial" w:hAnsi="Arial" w:cs="Arial"/>
          <w:color w:val="000000"/>
          <w:szCs w:val="22"/>
          <w:lang w:val="en-CA" w:eastAsia="en-CA"/>
        </w:rPr>
        <w:t xml:space="preserve">m </w:t>
      </w:r>
      <w:r w:rsidR="008973FB">
        <w:rPr>
          <w:rFonts w:ascii="Arial" w:hAnsi="Arial" w:cs="Arial"/>
          <w:color w:val="000000"/>
          <w:szCs w:val="22"/>
          <w:lang w:val="en-CA" w:eastAsia="en-CA"/>
        </w:rPr>
        <w:t>by 0.3 m</w:t>
      </w:r>
      <w:r>
        <w:rPr>
          <w:rFonts w:ascii="Arial" w:hAnsi="Arial" w:cs="Arial"/>
          <w:color w:val="000000"/>
          <w:szCs w:val="22"/>
          <w:lang w:val="en-CA" w:eastAsia="en-CA"/>
        </w:rPr>
        <w:t xml:space="preserve"> (12” by 12”</w:t>
      </w:r>
      <w:r w:rsidR="008973FB">
        <w:rPr>
          <w:rFonts w:ascii="Arial" w:hAnsi="Arial" w:cs="Arial"/>
          <w:color w:val="000000"/>
          <w:szCs w:val="22"/>
          <w:lang w:val="en-CA" w:eastAsia="en-CA"/>
        </w:rPr>
        <w:t xml:space="preserve"> by 12”</w:t>
      </w:r>
      <w:r>
        <w:rPr>
          <w:rFonts w:ascii="Arial" w:hAnsi="Arial" w:cs="Arial"/>
          <w:color w:val="000000"/>
          <w:szCs w:val="22"/>
          <w:lang w:val="en-CA" w:eastAsia="en-CA"/>
        </w:rPr>
        <w:t>) and cleaned of any loose</w:t>
      </w:r>
      <w:r w:rsidR="008973FB">
        <w:rPr>
          <w:rFonts w:ascii="Arial" w:hAnsi="Arial" w:cs="Arial"/>
          <w:color w:val="000000"/>
          <w:szCs w:val="22"/>
          <w:lang w:val="en-CA" w:eastAsia="en-CA"/>
        </w:rPr>
        <w:t xml:space="preserve"> </w:t>
      </w:r>
      <w:r>
        <w:rPr>
          <w:rFonts w:ascii="Arial" w:hAnsi="Arial" w:cs="Arial"/>
          <w:color w:val="000000"/>
          <w:szCs w:val="22"/>
          <w:lang w:val="en-CA" w:eastAsia="en-CA"/>
        </w:rPr>
        <w:t>soil.</w:t>
      </w:r>
    </w:p>
    <w:p w:rsidR="00A83E85" w:rsidRDefault="00A83E85" w:rsidP="004A75A2">
      <w:pPr>
        <w:pStyle w:val="ListParagraph"/>
        <w:autoSpaceDE w:val="0"/>
        <w:autoSpaceDN w:val="0"/>
        <w:adjustRightInd w:val="0"/>
        <w:ind w:left="1440"/>
        <w:jc w:val="both"/>
        <w:rPr>
          <w:rFonts w:ascii="Arial" w:hAnsi="Arial" w:cs="Arial"/>
          <w:color w:val="000000"/>
          <w:szCs w:val="22"/>
          <w:lang w:val="en-CA" w:eastAsia="en-CA"/>
        </w:rPr>
      </w:pPr>
    </w:p>
    <w:p w:rsidR="008973FB" w:rsidRDefault="0039048C" w:rsidP="006A55C2">
      <w:pPr>
        <w:pStyle w:val="ListParagraph"/>
        <w:numPr>
          <w:ilvl w:val="0"/>
          <w:numId w:val="2"/>
        </w:numPr>
        <w:autoSpaceDE w:val="0"/>
        <w:autoSpaceDN w:val="0"/>
        <w:adjustRightInd w:val="0"/>
        <w:jc w:val="both"/>
        <w:rPr>
          <w:rFonts w:ascii="Arial" w:hAnsi="Arial" w:cs="Arial"/>
          <w:color w:val="000000"/>
          <w:szCs w:val="22"/>
          <w:lang w:val="en-CA" w:eastAsia="en-CA"/>
        </w:rPr>
      </w:pPr>
      <w:proofErr w:type="gramStart"/>
      <w:r>
        <w:rPr>
          <w:rFonts w:ascii="Arial" w:hAnsi="Arial" w:cs="Arial"/>
          <w:color w:val="000000"/>
          <w:szCs w:val="22"/>
          <w:lang w:val="en-CA" w:eastAsia="en-CA"/>
        </w:rPr>
        <w:t>o</w:t>
      </w:r>
      <w:r w:rsidR="008973FB">
        <w:rPr>
          <w:rFonts w:ascii="Arial" w:hAnsi="Arial" w:cs="Arial"/>
          <w:color w:val="000000"/>
          <w:szCs w:val="22"/>
          <w:lang w:val="en-CA" w:eastAsia="en-CA"/>
        </w:rPr>
        <w:t>nce</w:t>
      </w:r>
      <w:proofErr w:type="gramEnd"/>
      <w:r w:rsidR="008973FB">
        <w:rPr>
          <w:rFonts w:ascii="Arial" w:hAnsi="Arial" w:cs="Arial"/>
          <w:color w:val="000000"/>
          <w:szCs w:val="22"/>
          <w:lang w:val="en-CA" w:eastAsia="en-CA"/>
        </w:rPr>
        <w:t xml:space="preserve"> dug, the hole should be soaked and filled at least 30 cm (12”) deep (if the bottom of the hole is clayey soil, the hole should be soaked for about 4 hours).  When the hole has 12.5 cm (5”) or less, the procedure should be repeated and filled to 30 cm and allowed to drain to 12.5 cm.</w:t>
      </w:r>
    </w:p>
    <w:p w:rsidR="00A83E85" w:rsidRDefault="00A83E85" w:rsidP="004A75A2">
      <w:pPr>
        <w:pStyle w:val="ListParagraph"/>
        <w:autoSpaceDE w:val="0"/>
        <w:autoSpaceDN w:val="0"/>
        <w:adjustRightInd w:val="0"/>
        <w:ind w:left="1440"/>
        <w:jc w:val="both"/>
        <w:rPr>
          <w:rFonts w:ascii="Arial" w:hAnsi="Arial" w:cs="Arial"/>
          <w:color w:val="000000"/>
          <w:szCs w:val="22"/>
          <w:lang w:val="en-CA" w:eastAsia="en-CA"/>
        </w:rPr>
      </w:pPr>
    </w:p>
    <w:p w:rsidR="008973FB" w:rsidRDefault="008973FB" w:rsidP="006A55C2">
      <w:pPr>
        <w:pStyle w:val="ListParagraph"/>
        <w:numPr>
          <w:ilvl w:val="0"/>
          <w:numId w:val="2"/>
        </w:numPr>
        <w:autoSpaceDE w:val="0"/>
        <w:autoSpaceDN w:val="0"/>
        <w:adjustRightInd w:val="0"/>
        <w:jc w:val="both"/>
        <w:rPr>
          <w:rFonts w:ascii="Arial" w:hAnsi="Arial" w:cs="Arial"/>
          <w:color w:val="000000"/>
          <w:szCs w:val="22"/>
          <w:lang w:val="en-CA" w:eastAsia="en-CA"/>
        </w:rPr>
      </w:pPr>
      <w:proofErr w:type="gramStart"/>
      <w:r>
        <w:rPr>
          <w:rFonts w:ascii="Arial" w:hAnsi="Arial" w:cs="Arial"/>
          <w:color w:val="000000"/>
          <w:szCs w:val="22"/>
          <w:lang w:val="en-CA" w:eastAsia="en-CA"/>
        </w:rPr>
        <w:t>to</w:t>
      </w:r>
      <w:proofErr w:type="gramEnd"/>
      <w:r>
        <w:rPr>
          <w:rFonts w:ascii="Arial" w:hAnsi="Arial" w:cs="Arial"/>
          <w:color w:val="000000"/>
          <w:szCs w:val="22"/>
          <w:lang w:val="en-CA" w:eastAsia="en-CA"/>
        </w:rPr>
        <w:t xml:space="preserve"> conduct the test, top up the hole to a depth of 15 cm (6”) and allow to drain to 12.5 cm (5”) and measure the time for infiltration of 2.5 cm (1”).  Repeat </w:t>
      </w:r>
      <w:proofErr w:type="gramStart"/>
      <w:r>
        <w:rPr>
          <w:rFonts w:ascii="Arial" w:hAnsi="Arial" w:cs="Arial"/>
          <w:color w:val="000000"/>
          <w:szCs w:val="22"/>
          <w:lang w:val="en-CA" w:eastAsia="en-CA"/>
        </w:rPr>
        <w:t>this test at least two more times or until the last two measurements are</w:t>
      </w:r>
      <w:proofErr w:type="gramEnd"/>
      <w:r>
        <w:rPr>
          <w:rFonts w:ascii="Arial" w:hAnsi="Arial" w:cs="Arial"/>
          <w:color w:val="000000"/>
          <w:szCs w:val="22"/>
          <w:lang w:val="en-CA" w:eastAsia="en-CA"/>
        </w:rPr>
        <w:t xml:space="preserve"> within 2 minutes of each other.</w:t>
      </w:r>
    </w:p>
    <w:p w:rsidR="00A83E85" w:rsidRDefault="00A83E85" w:rsidP="004A75A2">
      <w:pPr>
        <w:pStyle w:val="ListParagraph"/>
        <w:autoSpaceDE w:val="0"/>
        <w:autoSpaceDN w:val="0"/>
        <w:adjustRightInd w:val="0"/>
        <w:ind w:left="1440"/>
        <w:jc w:val="both"/>
        <w:rPr>
          <w:rFonts w:ascii="Arial" w:hAnsi="Arial" w:cs="Arial"/>
          <w:color w:val="000000"/>
          <w:szCs w:val="22"/>
          <w:lang w:val="en-CA" w:eastAsia="en-CA"/>
        </w:rPr>
      </w:pPr>
    </w:p>
    <w:p w:rsidR="003F2220" w:rsidRDefault="003F2220" w:rsidP="006A55C2">
      <w:pPr>
        <w:pStyle w:val="ListParagraph"/>
        <w:numPr>
          <w:ilvl w:val="0"/>
          <w:numId w:val="2"/>
        </w:numPr>
        <w:autoSpaceDE w:val="0"/>
        <w:autoSpaceDN w:val="0"/>
        <w:adjustRightInd w:val="0"/>
        <w:jc w:val="both"/>
        <w:rPr>
          <w:rFonts w:ascii="Arial" w:hAnsi="Arial" w:cs="Arial"/>
          <w:color w:val="000000"/>
          <w:szCs w:val="22"/>
          <w:lang w:val="en-CA" w:eastAsia="en-CA"/>
        </w:rPr>
      </w:pPr>
      <w:proofErr w:type="gramStart"/>
      <w:r>
        <w:rPr>
          <w:rFonts w:ascii="Arial" w:hAnsi="Arial" w:cs="Arial"/>
          <w:color w:val="000000"/>
          <w:szCs w:val="22"/>
          <w:lang w:val="en-CA" w:eastAsia="en-CA"/>
        </w:rPr>
        <w:t>the</w:t>
      </w:r>
      <w:proofErr w:type="gramEnd"/>
      <w:r>
        <w:rPr>
          <w:rFonts w:ascii="Arial" w:hAnsi="Arial" w:cs="Arial"/>
          <w:color w:val="000000"/>
          <w:szCs w:val="22"/>
          <w:lang w:val="en-CA" w:eastAsia="en-CA"/>
        </w:rPr>
        <w:t xml:space="preserve"> design rate is the average of the last two measurements.  A useful infiltration rate is </w:t>
      </w:r>
      <w:r w:rsidRPr="0039048C">
        <w:rPr>
          <w:rFonts w:ascii="Arial" w:hAnsi="Arial" w:cs="Arial"/>
          <w:color w:val="000000"/>
          <w:szCs w:val="22"/>
          <w:u w:val="single"/>
          <w:lang w:val="en-CA" w:eastAsia="en-CA"/>
        </w:rPr>
        <w:t>m</w:t>
      </w:r>
      <w:r w:rsidR="0048779F" w:rsidRPr="0039048C">
        <w:rPr>
          <w:rFonts w:ascii="Arial" w:hAnsi="Arial" w:cs="Arial"/>
          <w:color w:val="000000"/>
          <w:szCs w:val="22"/>
          <w:u w:val="single"/>
          <w:lang w:val="en-CA" w:eastAsia="en-CA"/>
        </w:rPr>
        <w:t>m/hour</w:t>
      </w:r>
      <w:r w:rsidR="0048779F">
        <w:rPr>
          <w:rFonts w:ascii="Arial" w:hAnsi="Arial" w:cs="Arial"/>
          <w:color w:val="000000"/>
          <w:szCs w:val="22"/>
          <w:lang w:val="en-CA" w:eastAsia="en-CA"/>
        </w:rPr>
        <w:t xml:space="preserve"> </w:t>
      </w:r>
      <w:r w:rsidR="0039048C">
        <w:rPr>
          <w:rFonts w:ascii="Arial" w:hAnsi="Arial" w:cs="Arial"/>
          <w:color w:val="000000"/>
          <w:szCs w:val="22"/>
          <w:lang w:val="en-CA" w:eastAsia="en-CA"/>
        </w:rPr>
        <w:t xml:space="preserve"> </w:t>
      </w:r>
      <w:r w:rsidR="0048779F">
        <w:rPr>
          <w:rFonts w:ascii="Arial" w:hAnsi="Arial" w:cs="Arial"/>
          <w:color w:val="000000"/>
          <w:szCs w:val="22"/>
          <w:lang w:val="en-CA" w:eastAsia="en-CA"/>
        </w:rPr>
        <w:t>(</w:t>
      </w:r>
      <w:r w:rsidR="0039048C">
        <w:rPr>
          <w:rFonts w:ascii="Arial" w:hAnsi="Arial" w:cs="Arial"/>
          <w:color w:val="000000"/>
          <w:szCs w:val="22"/>
          <w:lang w:val="en-CA" w:eastAsia="en-CA"/>
        </w:rPr>
        <w:t>e.g.</w:t>
      </w:r>
      <w:r w:rsidR="0048779F">
        <w:rPr>
          <w:rFonts w:ascii="Arial" w:hAnsi="Arial" w:cs="Arial"/>
          <w:color w:val="000000"/>
          <w:szCs w:val="22"/>
          <w:lang w:val="en-CA" w:eastAsia="en-CA"/>
        </w:rPr>
        <w:t xml:space="preserve"> measurement of 20</w:t>
      </w:r>
      <w:r>
        <w:rPr>
          <w:rFonts w:ascii="Arial" w:hAnsi="Arial" w:cs="Arial"/>
          <w:color w:val="000000"/>
          <w:szCs w:val="22"/>
          <w:lang w:val="en-CA" w:eastAsia="en-CA"/>
        </w:rPr>
        <w:t xml:space="preserve"> minutes per 2.5 cm (</w:t>
      </w:r>
      <w:r w:rsidR="00D53E79">
        <w:rPr>
          <w:rFonts w:ascii="Arial" w:hAnsi="Arial" w:cs="Arial"/>
          <w:color w:val="000000"/>
          <w:szCs w:val="22"/>
          <w:lang w:val="en-CA" w:eastAsia="en-CA"/>
        </w:rPr>
        <w:t xml:space="preserve">e.g. </w:t>
      </w:r>
      <w:r>
        <w:rPr>
          <w:rFonts w:ascii="Arial" w:hAnsi="Arial" w:cs="Arial"/>
          <w:color w:val="000000"/>
          <w:szCs w:val="22"/>
          <w:lang w:val="en-CA" w:eastAsia="en-CA"/>
        </w:rPr>
        <w:t>2.5</w:t>
      </w:r>
      <w:r w:rsidR="00D53E79">
        <w:rPr>
          <w:rFonts w:ascii="Arial" w:hAnsi="Arial" w:cs="Arial"/>
          <w:color w:val="000000"/>
          <w:szCs w:val="22"/>
          <w:lang w:val="en-CA" w:eastAsia="en-CA"/>
        </w:rPr>
        <w:t xml:space="preserve"> </w:t>
      </w:r>
      <w:r>
        <w:rPr>
          <w:rFonts w:ascii="Arial" w:hAnsi="Arial" w:cs="Arial"/>
          <w:color w:val="000000"/>
          <w:szCs w:val="22"/>
          <w:lang w:val="en-CA" w:eastAsia="en-CA"/>
        </w:rPr>
        <w:t>cm</w:t>
      </w:r>
      <w:r w:rsidR="00D53E79">
        <w:rPr>
          <w:rFonts w:ascii="Arial" w:hAnsi="Arial" w:cs="Arial"/>
          <w:color w:val="000000"/>
          <w:szCs w:val="22"/>
          <w:lang w:val="en-CA" w:eastAsia="en-CA"/>
        </w:rPr>
        <w:t xml:space="preserve"> </w:t>
      </w:r>
      <w:r>
        <w:rPr>
          <w:rFonts w:ascii="Arial" w:hAnsi="Arial" w:cs="Arial"/>
          <w:color w:val="000000"/>
          <w:szCs w:val="22"/>
          <w:lang w:val="en-CA" w:eastAsia="en-CA"/>
        </w:rPr>
        <w:t>/</w:t>
      </w:r>
      <w:r w:rsidR="00D53E79">
        <w:rPr>
          <w:rFonts w:ascii="Arial" w:hAnsi="Arial" w:cs="Arial"/>
          <w:color w:val="000000"/>
          <w:szCs w:val="22"/>
          <w:lang w:val="en-CA" w:eastAsia="en-CA"/>
        </w:rPr>
        <w:t xml:space="preserve"> </w:t>
      </w:r>
      <w:r w:rsidR="0048779F">
        <w:rPr>
          <w:rFonts w:ascii="Arial" w:hAnsi="Arial" w:cs="Arial"/>
          <w:color w:val="000000"/>
          <w:szCs w:val="22"/>
          <w:lang w:val="en-CA" w:eastAsia="en-CA"/>
        </w:rPr>
        <w:t>20</w:t>
      </w:r>
      <w:r>
        <w:rPr>
          <w:rFonts w:ascii="Arial" w:hAnsi="Arial" w:cs="Arial"/>
          <w:color w:val="000000"/>
          <w:szCs w:val="22"/>
          <w:lang w:val="en-CA" w:eastAsia="en-CA"/>
        </w:rPr>
        <w:t xml:space="preserve"> min x 600) is </w:t>
      </w:r>
      <w:r w:rsidR="0048779F">
        <w:rPr>
          <w:rFonts w:ascii="Arial" w:hAnsi="Arial" w:cs="Arial"/>
          <w:color w:val="000000"/>
          <w:szCs w:val="22"/>
          <w:lang w:val="en-CA" w:eastAsia="en-CA"/>
        </w:rPr>
        <w:t>75</w:t>
      </w:r>
      <w:r>
        <w:rPr>
          <w:rFonts w:ascii="Arial" w:hAnsi="Arial" w:cs="Arial"/>
          <w:color w:val="000000"/>
          <w:szCs w:val="22"/>
          <w:lang w:val="en-CA" w:eastAsia="en-CA"/>
        </w:rPr>
        <w:t xml:space="preserve"> mm/hour</w:t>
      </w:r>
    </w:p>
    <w:p w:rsidR="003F2220" w:rsidRDefault="003F2220" w:rsidP="003F2220">
      <w:pPr>
        <w:autoSpaceDE w:val="0"/>
        <w:autoSpaceDN w:val="0"/>
        <w:adjustRightInd w:val="0"/>
        <w:jc w:val="both"/>
        <w:rPr>
          <w:rFonts w:ascii="Arial" w:hAnsi="Arial" w:cs="Arial"/>
          <w:color w:val="000000"/>
          <w:szCs w:val="22"/>
          <w:lang w:val="en-CA" w:eastAsia="en-CA"/>
        </w:rPr>
      </w:pPr>
    </w:p>
    <w:p w:rsidR="003F2220" w:rsidRPr="003F2220" w:rsidRDefault="003F2220" w:rsidP="003F2220">
      <w:pPr>
        <w:autoSpaceDE w:val="0"/>
        <w:autoSpaceDN w:val="0"/>
        <w:adjustRightInd w:val="0"/>
        <w:ind w:left="720"/>
        <w:jc w:val="both"/>
        <w:rPr>
          <w:rFonts w:ascii="Arial" w:hAnsi="Arial" w:cs="Arial"/>
          <w:color w:val="000000"/>
          <w:szCs w:val="22"/>
          <w:lang w:val="en-CA" w:eastAsia="en-CA"/>
        </w:rPr>
      </w:pPr>
      <w:r>
        <w:rPr>
          <w:rFonts w:ascii="Arial" w:hAnsi="Arial" w:cs="Arial"/>
          <w:color w:val="000000"/>
          <w:szCs w:val="22"/>
          <w:lang w:val="en-CA" w:eastAsia="en-CA"/>
        </w:rPr>
        <w:t xml:space="preserve">Take a photograph of the test hole and soil excavated for reference.  </w:t>
      </w:r>
    </w:p>
    <w:p w:rsidR="003958AF" w:rsidRDefault="003958AF" w:rsidP="00BD7FB8">
      <w:pPr>
        <w:autoSpaceDE w:val="0"/>
        <w:autoSpaceDN w:val="0"/>
        <w:adjustRightInd w:val="0"/>
        <w:ind w:left="720" w:hanging="720"/>
        <w:jc w:val="both"/>
        <w:rPr>
          <w:rFonts w:ascii="Arial" w:hAnsi="Arial" w:cs="Arial"/>
          <w:color w:val="000000"/>
          <w:szCs w:val="22"/>
          <w:lang w:val="en-CA" w:eastAsia="en-CA"/>
        </w:rPr>
      </w:pPr>
    </w:p>
    <w:p w:rsidR="00A83E85" w:rsidRDefault="003958AF" w:rsidP="005876AC">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4.</w:t>
      </w:r>
      <w:r>
        <w:rPr>
          <w:rFonts w:ascii="Arial" w:hAnsi="Arial" w:cs="Arial"/>
          <w:color w:val="000000"/>
          <w:szCs w:val="22"/>
          <w:lang w:val="en-CA" w:eastAsia="en-CA"/>
        </w:rPr>
        <w:tab/>
      </w:r>
      <w:r w:rsidR="003F2220">
        <w:rPr>
          <w:rFonts w:ascii="Arial" w:hAnsi="Arial" w:cs="Arial"/>
          <w:color w:val="000000"/>
          <w:szCs w:val="22"/>
          <w:lang w:val="en-CA" w:eastAsia="en-CA"/>
        </w:rPr>
        <w:t xml:space="preserve">A simple summary table should then be developed </w:t>
      </w:r>
      <w:r w:rsidR="00D53E79">
        <w:rPr>
          <w:rFonts w:ascii="Arial" w:hAnsi="Arial" w:cs="Arial"/>
          <w:color w:val="000000"/>
          <w:szCs w:val="22"/>
          <w:lang w:val="en-CA" w:eastAsia="en-CA"/>
        </w:rPr>
        <w:t xml:space="preserve">outlining the contributing areas and </w:t>
      </w:r>
      <w:r w:rsidR="00D53E79">
        <w:rPr>
          <w:rFonts w:ascii="Arial" w:hAnsi="Arial" w:cs="Arial"/>
          <w:color w:val="000000"/>
          <w:szCs w:val="22"/>
          <w:lang w:val="en-CA" w:eastAsia="en-CA"/>
        </w:rPr>
        <w:tab/>
        <w:t>infiltrative capacity.</w:t>
      </w:r>
    </w:p>
    <w:p w:rsidR="003958AF" w:rsidRPr="00BD7FB8" w:rsidRDefault="003958AF" w:rsidP="00BD7FB8">
      <w:pPr>
        <w:autoSpaceDE w:val="0"/>
        <w:autoSpaceDN w:val="0"/>
        <w:adjustRightInd w:val="0"/>
        <w:ind w:left="720" w:hanging="720"/>
        <w:jc w:val="both"/>
        <w:rPr>
          <w:rFonts w:ascii="Arial" w:hAnsi="Arial" w:cs="Arial"/>
          <w:color w:val="000000"/>
          <w:szCs w:val="22"/>
          <w:lang w:val="en-CA" w:eastAsia="en-CA"/>
        </w:rPr>
      </w:pPr>
    </w:p>
    <w:p w:rsidR="00D53E79" w:rsidRPr="00BD7FB8" w:rsidRDefault="00D53E79" w:rsidP="00D53E79">
      <w:pPr>
        <w:autoSpaceDE w:val="0"/>
        <w:autoSpaceDN w:val="0"/>
        <w:adjustRightInd w:val="0"/>
        <w:ind w:left="720"/>
        <w:jc w:val="both"/>
        <w:rPr>
          <w:rFonts w:ascii="Arial" w:hAnsi="Arial" w:cs="Arial"/>
          <w:b/>
          <w:color w:val="000000"/>
          <w:szCs w:val="22"/>
          <w:lang w:val="en-CA" w:eastAsia="en-CA"/>
        </w:rPr>
      </w:pPr>
      <w:r w:rsidRPr="00BD7FB8">
        <w:rPr>
          <w:rFonts w:ascii="Arial" w:hAnsi="Arial" w:cs="Arial"/>
          <w:b/>
          <w:color w:val="000000"/>
          <w:szCs w:val="22"/>
          <w:lang w:val="en-CA" w:eastAsia="en-CA"/>
        </w:rPr>
        <w:t xml:space="preserve">Table </w:t>
      </w:r>
      <w:r>
        <w:rPr>
          <w:rFonts w:ascii="Arial" w:hAnsi="Arial" w:cs="Arial"/>
          <w:b/>
          <w:color w:val="000000"/>
          <w:szCs w:val="22"/>
          <w:lang w:val="en-CA" w:eastAsia="en-CA"/>
        </w:rPr>
        <w:t>2</w:t>
      </w:r>
      <w:r w:rsidRPr="00BD7FB8">
        <w:rPr>
          <w:rFonts w:ascii="Arial" w:hAnsi="Arial" w:cs="Arial"/>
          <w:b/>
          <w:color w:val="000000"/>
          <w:szCs w:val="22"/>
          <w:lang w:val="en-CA" w:eastAsia="en-CA"/>
        </w:rPr>
        <w:t>:</w:t>
      </w:r>
      <w:r>
        <w:rPr>
          <w:rFonts w:ascii="Arial" w:hAnsi="Arial" w:cs="Arial"/>
          <w:b/>
          <w:color w:val="000000"/>
          <w:szCs w:val="22"/>
          <w:lang w:val="en-CA" w:eastAsia="en-CA"/>
        </w:rPr>
        <w:t xml:space="preserve"> Example</w:t>
      </w:r>
      <w:r w:rsidRPr="00BD7FB8">
        <w:rPr>
          <w:rFonts w:ascii="Arial" w:hAnsi="Arial" w:cs="Arial"/>
          <w:b/>
          <w:color w:val="000000"/>
          <w:szCs w:val="22"/>
          <w:lang w:val="en-CA" w:eastAsia="en-CA"/>
        </w:rPr>
        <w:t xml:space="preserve"> Breakdown of </w:t>
      </w:r>
      <w:r>
        <w:rPr>
          <w:rFonts w:ascii="Arial" w:hAnsi="Arial" w:cs="Arial"/>
          <w:b/>
          <w:color w:val="000000"/>
          <w:szCs w:val="22"/>
          <w:lang w:val="en-CA" w:eastAsia="en-CA"/>
        </w:rPr>
        <w:t>Impervious Areas</w:t>
      </w:r>
    </w:p>
    <w:tbl>
      <w:tblPr>
        <w:tblStyle w:val="TableGrid"/>
        <w:tblW w:w="0" w:type="auto"/>
        <w:tblInd w:w="828" w:type="dxa"/>
        <w:tblLook w:val="04A0" w:firstRow="1" w:lastRow="0" w:firstColumn="1" w:lastColumn="0" w:noHBand="0" w:noVBand="1"/>
      </w:tblPr>
      <w:tblGrid>
        <w:gridCol w:w="4294"/>
        <w:gridCol w:w="1496"/>
        <w:gridCol w:w="1590"/>
      </w:tblGrid>
      <w:tr w:rsidR="008A5480" w:rsidTr="00D53E79">
        <w:trPr>
          <w:trHeight w:val="288"/>
        </w:trPr>
        <w:tc>
          <w:tcPr>
            <w:tcW w:w="4294" w:type="dxa"/>
          </w:tcPr>
          <w:p w:rsidR="008A5480" w:rsidRPr="006F40C4" w:rsidRDefault="008A5480" w:rsidP="00A149FE">
            <w:pPr>
              <w:autoSpaceDE w:val="0"/>
              <w:autoSpaceDN w:val="0"/>
              <w:adjustRightInd w:val="0"/>
              <w:jc w:val="both"/>
              <w:rPr>
                <w:rFonts w:ascii="Arial" w:hAnsi="Arial" w:cs="Arial"/>
                <w:b/>
                <w:color w:val="000000"/>
                <w:szCs w:val="22"/>
                <w:lang w:val="en-CA" w:eastAsia="en-CA"/>
              </w:rPr>
            </w:pPr>
            <w:r w:rsidRPr="006F40C4">
              <w:rPr>
                <w:rFonts w:ascii="Arial" w:hAnsi="Arial" w:cs="Arial"/>
                <w:b/>
                <w:color w:val="000000"/>
                <w:szCs w:val="22"/>
                <w:lang w:val="en-CA" w:eastAsia="en-CA"/>
              </w:rPr>
              <w:t>Area</w:t>
            </w:r>
          </w:p>
        </w:tc>
        <w:tc>
          <w:tcPr>
            <w:tcW w:w="1496" w:type="dxa"/>
          </w:tcPr>
          <w:p w:rsidR="008A5480" w:rsidRPr="006F40C4" w:rsidRDefault="008A5480" w:rsidP="00A149FE">
            <w:pPr>
              <w:autoSpaceDE w:val="0"/>
              <w:autoSpaceDN w:val="0"/>
              <w:adjustRightInd w:val="0"/>
              <w:jc w:val="both"/>
              <w:rPr>
                <w:rFonts w:ascii="Arial" w:hAnsi="Arial" w:cs="Arial"/>
                <w:b/>
                <w:color w:val="000000"/>
                <w:szCs w:val="22"/>
                <w:lang w:val="en-CA" w:eastAsia="en-CA"/>
              </w:rPr>
            </w:pPr>
            <w:r>
              <w:rPr>
                <w:rFonts w:ascii="Arial" w:hAnsi="Arial" w:cs="Arial"/>
                <w:b/>
                <w:color w:val="000000"/>
                <w:szCs w:val="22"/>
                <w:lang w:val="en-CA" w:eastAsia="en-CA"/>
              </w:rPr>
              <w:t>Area</w:t>
            </w:r>
            <w:r w:rsidRPr="006F40C4">
              <w:rPr>
                <w:rFonts w:ascii="Arial" w:hAnsi="Arial" w:cs="Arial"/>
                <w:b/>
                <w:color w:val="000000"/>
                <w:szCs w:val="22"/>
                <w:lang w:val="en-CA" w:eastAsia="en-CA"/>
              </w:rPr>
              <w:t xml:space="preserve"> (m</w:t>
            </w:r>
            <w:r w:rsidRPr="006F40C4">
              <w:rPr>
                <w:rFonts w:ascii="Arial" w:hAnsi="Arial" w:cs="Arial"/>
                <w:b/>
                <w:color w:val="000000"/>
                <w:szCs w:val="22"/>
                <w:vertAlign w:val="superscript"/>
                <w:lang w:val="en-CA" w:eastAsia="en-CA"/>
              </w:rPr>
              <w:t>2</w:t>
            </w:r>
            <w:r w:rsidRPr="006F40C4">
              <w:rPr>
                <w:rFonts w:ascii="Arial" w:hAnsi="Arial" w:cs="Arial"/>
                <w:b/>
                <w:color w:val="000000"/>
                <w:szCs w:val="22"/>
                <w:lang w:val="en-CA" w:eastAsia="en-CA"/>
              </w:rPr>
              <w:t>)</w:t>
            </w:r>
          </w:p>
        </w:tc>
        <w:tc>
          <w:tcPr>
            <w:tcW w:w="1590" w:type="dxa"/>
          </w:tcPr>
          <w:p w:rsidR="008A5480" w:rsidRPr="008A5480" w:rsidRDefault="008A5480" w:rsidP="00A149FE">
            <w:pPr>
              <w:autoSpaceDE w:val="0"/>
              <w:autoSpaceDN w:val="0"/>
              <w:adjustRightInd w:val="0"/>
              <w:jc w:val="both"/>
              <w:rPr>
                <w:rFonts w:ascii="Arial" w:hAnsi="Arial" w:cs="Arial"/>
                <w:b/>
                <w:color w:val="000000"/>
                <w:szCs w:val="22"/>
                <w:lang w:val="en-CA" w:eastAsia="en-CA"/>
              </w:rPr>
            </w:pPr>
            <w:r>
              <w:rPr>
                <w:rFonts w:ascii="Arial" w:hAnsi="Arial" w:cs="Arial"/>
                <w:b/>
                <w:color w:val="000000"/>
                <w:szCs w:val="22"/>
                <w:lang w:val="en-CA" w:eastAsia="en-CA"/>
              </w:rPr>
              <w:t>Area (ft</w:t>
            </w:r>
            <w:r>
              <w:rPr>
                <w:rFonts w:ascii="Arial" w:hAnsi="Arial" w:cs="Arial"/>
                <w:b/>
                <w:color w:val="000000"/>
                <w:szCs w:val="22"/>
                <w:vertAlign w:val="superscript"/>
                <w:lang w:val="en-CA" w:eastAsia="en-CA"/>
              </w:rPr>
              <w:t>2</w:t>
            </w:r>
            <w:r>
              <w:rPr>
                <w:rFonts w:ascii="Arial" w:hAnsi="Arial" w:cs="Arial"/>
                <w:b/>
                <w:color w:val="000000"/>
                <w:szCs w:val="22"/>
                <w:lang w:val="en-CA" w:eastAsia="en-CA"/>
              </w:rPr>
              <w:t>)</w:t>
            </w:r>
          </w:p>
        </w:tc>
      </w:tr>
      <w:tr w:rsidR="008A5480" w:rsidTr="00D53E79">
        <w:trPr>
          <w:trHeight w:val="288"/>
        </w:trPr>
        <w:tc>
          <w:tcPr>
            <w:tcW w:w="4294" w:type="dxa"/>
          </w:tcPr>
          <w:p w:rsidR="008A5480" w:rsidRDefault="008A5480" w:rsidP="00A149F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House Footprint (roof and deck areas)</w:t>
            </w:r>
          </w:p>
        </w:tc>
        <w:tc>
          <w:tcPr>
            <w:tcW w:w="1496" w:type="dxa"/>
          </w:tcPr>
          <w:p w:rsidR="008A5480" w:rsidRDefault="008A5480" w:rsidP="00A149F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200</w:t>
            </w:r>
          </w:p>
        </w:tc>
        <w:tc>
          <w:tcPr>
            <w:tcW w:w="1590" w:type="dxa"/>
          </w:tcPr>
          <w:p w:rsidR="008A5480" w:rsidRDefault="00570190" w:rsidP="00A149F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2150</w:t>
            </w:r>
          </w:p>
        </w:tc>
      </w:tr>
      <w:tr w:rsidR="008A5480" w:rsidTr="00D53E79">
        <w:trPr>
          <w:trHeight w:val="288"/>
        </w:trPr>
        <w:tc>
          <w:tcPr>
            <w:tcW w:w="4294" w:type="dxa"/>
          </w:tcPr>
          <w:p w:rsidR="008A5480" w:rsidRDefault="008A5480" w:rsidP="008A5480">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 xml:space="preserve">Garage </w:t>
            </w:r>
          </w:p>
        </w:tc>
        <w:tc>
          <w:tcPr>
            <w:tcW w:w="1496" w:type="dxa"/>
          </w:tcPr>
          <w:p w:rsidR="008A5480" w:rsidRDefault="008A5480" w:rsidP="00A149F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55</w:t>
            </w:r>
          </w:p>
        </w:tc>
        <w:tc>
          <w:tcPr>
            <w:tcW w:w="1590" w:type="dxa"/>
          </w:tcPr>
          <w:p w:rsidR="008A5480" w:rsidRDefault="00570190" w:rsidP="00A149F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600</w:t>
            </w:r>
          </w:p>
        </w:tc>
      </w:tr>
      <w:tr w:rsidR="008A5480" w:rsidTr="00D53E79">
        <w:trPr>
          <w:trHeight w:val="288"/>
        </w:trPr>
        <w:tc>
          <w:tcPr>
            <w:tcW w:w="4294" w:type="dxa"/>
          </w:tcPr>
          <w:p w:rsidR="008A5480" w:rsidRDefault="008A5480" w:rsidP="00A149F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Pathways and Patios</w:t>
            </w:r>
          </w:p>
        </w:tc>
        <w:tc>
          <w:tcPr>
            <w:tcW w:w="1496" w:type="dxa"/>
          </w:tcPr>
          <w:p w:rsidR="008A5480" w:rsidRDefault="008A5480" w:rsidP="00A149F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20</w:t>
            </w:r>
          </w:p>
        </w:tc>
        <w:tc>
          <w:tcPr>
            <w:tcW w:w="1590" w:type="dxa"/>
          </w:tcPr>
          <w:p w:rsidR="008A5480" w:rsidRDefault="00570190" w:rsidP="00A149F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215</w:t>
            </w:r>
          </w:p>
        </w:tc>
      </w:tr>
      <w:tr w:rsidR="008A5480" w:rsidTr="00D53E79">
        <w:trPr>
          <w:trHeight w:val="288"/>
        </w:trPr>
        <w:tc>
          <w:tcPr>
            <w:tcW w:w="4294" w:type="dxa"/>
          </w:tcPr>
          <w:p w:rsidR="008A5480" w:rsidRPr="00BD7FB8" w:rsidRDefault="008A5480" w:rsidP="00A149FE">
            <w:pPr>
              <w:autoSpaceDE w:val="0"/>
              <w:autoSpaceDN w:val="0"/>
              <w:adjustRightInd w:val="0"/>
              <w:jc w:val="both"/>
              <w:rPr>
                <w:rFonts w:ascii="Arial" w:hAnsi="Arial" w:cs="Arial"/>
                <w:b/>
                <w:color w:val="000000"/>
                <w:szCs w:val="22"/>
                <w:lang w:val="en-CA" w:eastAsia="en-CA"/>
              </w:rPr>
            </w:pPr>
            <w:r>
              <w:rPr>
                <w:rFonts w:ascii="Arial" w:hAnsi="Arial" w:cs="Arial"/>
                <w:b/>
                <w:color w:val="000000"/>
                <w:szCs w:val="22"/>
                <w:lang w:val="en-CA" w:eastAsia="en-CA"/>
              </w:rPr>
              <w:t>Total Impervious Area</w:t>
            </w:r>
          </w:p>
        </w:tc>
        <w:tc>
          <w:tcPr>
            <w:tcW w:w="1496" w:type="dxa"/>
          </w:tcPr>
          <w:p w:rsidR="008A5480" w:rsidRPr="00BD7FB8" w:rsidRDefault="008A5480" w:rsidP="00A149FE">
            <w:pPr>
              <w:autoSpaceDE w:val="0"/>
              <w:autoSpaceDN w:val="0"/>
              <w:adjustRightInd w:val="0"/>
              <w:jc w:val="both"/>
              <w:rPr>
                <w:rFonts w:ascii="Arial" w:hAnsi="Arial" w:cs="Arial"/>
                <w:b/>
                <w:color w:val="000000"/>
                <w:szCs w:val="22"/>
                <w:lang w:val="en-CA" w:eastAsia="en-CA"/>
              </w:rPr>
            </w:pPr>
            <w:r>
              <w:rPr>
                <w:rFonts w:ascii="Arial" w:hAnsi="Arial" w:cs="Arial"/>
                <w:b/>
                <w:color w:val="000000"/>
                <w:szCs w:val="22"/>
                <w:lang w:val="en-CA" w:eastAsia="en-CA"/>
              </w:rPr>
              <w:t>275</w:t>
            </w:r>
          </w:p>
        </w:tc>
        <w:tc>
          <w:tcPr>
            <w:tcW w:w="1590" w:type="dxa"/>
          </w:tcPr>
          <w:p w:rsidR="008A5480" w:rsidRDefault="00570190" w:rsidP="00A149FE">
            <w:pPr>
              <w:autoSpaceDE w:val="0"/>
              <w:autoSpaceDN w:val="0"/>
              <w:adjustRightInd w:val="0"/>
              <w:jc w:val="both"/>
              <w:rPr>
                <w:rFonts w:ascii="Arial" w:hAnsi="Arial" w:cs="Arial"/>
                <w:b/>
                <w:color w:val="000000"/>
                <w:szCs w:val="22"/>
                <w:lang w:val="en-CA" w:eastAsia="en-CA"/>
              </w:rPr>
            </w:pPr>
            <w:r>
              <w:rPr>
                <w:rFonts w:ascii="Arial" w:hAnsi="Arial" w:cs="Arial"/>
                <w:b/>
                <w:color w:val="000000"/>
                <w:szCs w:val="22"/>
                <w:lang w:val="en-CA" w:eastAsia="en-CA"/>
              </w:rPr>
              <w:t>2,965</w:t>
            </w:r>
          </w:p>
        </w:tc>
      </w:tr>
    </w:tbl>
    <w:p w:rsidR="0028174A" w:rsidRDefault="0028174A">
      <w:pPr>
        <w:rPr>
          <w:rFonts w:ascii="Arial" w:hAnsi="Arial" w:cs="Arial"/>
          <w:b/>
          <w:color w:val="000000"/>
          <w:szCs w:val="22"/>
          <w:lang w:val="en-CA" w:eastAsia="en-CA"/>
        </w:rPr>
      </w:pPr>
    </w:p>
    <w:p w:rsidR="005876AC" w:rsidRDefault="005876AC" w:rsidP="005876AC">
      <w:pPr>
        <w:pStyle w:val="ListParagraph"/>
        <w:numPr>
          <w:ilvl w:val="0"/>
          <w:numId w:val="12"/>
        </w:numPr>
        <w:autoSpaceDE w:val="0"/>
        <w:autoSpaceDN w:val="0"/>
        <w:adjustRightInd w:val="0"/>
        <w:ind w:left="720"/>
        <w:jc w:val="both"/>
        <w:rPr>
          <w:rFonts w:ascii="Arial" w:hAnsi="Arial" w:cs="Arial"/>
          <w:color w:val="000000"/>
          <w:szCs w:val="22"/>
          <w:lang w:val="en-CA" w:eastAsia="en-CA"/>
        </w:rPr>
      </w:pPr>
      <w:r>
        <w:rPr>
          <w:rFonts w:ascii="Arial" w:hAnsi="Arial" w:cs="Arial"/>
          <w:color w:val="000000"/>
          <w:szCs w:val="22"/>
          <w:lang w:val="en-CA" w:eastAsia="en-CA"/>
        </w:rPr>
        <w:t xml:space="preserve">The following table is outlines the size (area) and depth of a rock pit style infiltration stormwater source control, based on a total roof area of </w:t>
      </w:r>
      <w:r w:rsidR="008A5480">
        <w:rPr>
          <w:rFonts w:ascii="Arial" w:hAnsi="Arial" w:cs="Arial"/>
          <w:color w:val="000000"/>
          <w:szCs w:val="22"/>
          <w:lang w:val="en-CA" w:eastAsia="en-CA"/>
        </w:rPr>
        <w:t>2</w:t>
      </w:r>
      <w:r>
        <w:rPr>
          <w:rFonts w:ascii="Arial" w:hAnsi="Arial" w:cs="Arial"/>
          <w:color w:val="000000"/>
          <w:szCs w:val="22"/>
          <w:lang w:val="en-CA" w:eastAsia="en-CA"/>
        </w:rPr>
        <w:t>00 m</w:t>
      </w:r>
      <w:r>
        <w:rPr>
          <w:rFonts w:ascii="Arial" w:hAnsi="Arial" w:cs="Arial"/>
          <w:color w:val="000000"/>
          <w:szCs w:val="22"/>
          <w:vertAlign w:val="superscript"/>
          <w:lang w:val="en-CA" w:eastAsia="en-CA"/>
        </w:rPr>
        <w:t>2</w:t>
      </w:r>
      <w:r>
        <w:rPr>
          <w:rFonts w:ascii="Arial" w:hAnsi="Arial" w:cs="Arial"/>
          <w:color w:val="000000"/>
          <w:szCs w:val="22"/>
          <w:lang w:val="en-CA" w:eastAsia="en-CA"/>
        </w:rPr>
        <w:t>.</w:t>
      </w:r>
    </w:p>
    <w:p w:rsidR="008D1708" w:rsidRDefault="008D1708" w:rsidP="008D1708">
      <w:pPr>
        <w:autoSpaceDE w:val="0"/>
        <w:autoSpaceDN w:val="0"/>
        <w:adjustRightInd w:val="0"/>
        <w:jc w:val="both"/>
        <w:rPr>
          <w:rFonts w:ascii="Arial" w:hAnsi="Arial" w:cs="Arial"/>
          <w:color w:val="000000"/>
          <w:szCs w:val="22"/>
          <w:lang w:val="en-CA" w:eastAsia="en-CA"/>
        </w:rPr>
      </w:pPr>
    </w:p>
    <w:p w:rsidR="004F4B42" w:rsidRPr="005876AC" w:rsidRDefault="004F4B42" w:rsidP="004F4B42">
      <w:pPr>
        <w:autoSpaceDE w:val="0"/>
        <w:autoSpaceDN w:val="0"/>
        <w:adjustRightInd w:val="0"/>
        <w:ind w:left="720"/>
        <w:jc w:val="both"/>
        <w:rPr>
          <w:rFonts w:ascii="Arial" w:hAnsi="Arial" w:cs="Arial"/>
          <w:b/>
          <w:color w:val="000000"/>
          <w:szCs w:val="22"/>
          <w:lang w:val="en-CA" w:eastAsia="en-CA"/>
        </w:rPr>
      </w:pPr>
      <w:r w:rsidRPr="00BD7FB8">
        <w:rPr>
          <w:rFonts w:ascii="Arial" w:hAnsi="Arial" w:cs="Arial"/>
          <w:b/>
          <w:color w:val="000000"/>
          <w:szCs w:val="22"/>
          <w:lang w:val="en-CA" w:eastAsia="en-CA"/>
        </w:rPr>
        <w:t xml:space="preserve">Table </w:t>
      </w:r>
      <w:r w:rsidR="0028174A">
        <w:rPr>
          <w:rFonts w:ascii="Arial" w:hAnsi="Arial" w:cs="Arial"/>
          <w:b/>
          <w:color w:val="000000"/>
          <w:szCs w:val="22"/>
          <w:lang w:val="en-CA" w:eastAsia="en-CA"/>
        </w:rPr>
        <w:t>3</w:t>
      </w:r>
      <w:r w:rsidRPr="00BD7FB8">
        <w:rPr>
          <w:rFonts w:ascii="Arial" w:hAnsi="Arial" w:cs="Arial"/>
          <w:b/>
          <w:color w:val="000000"/>
          <w:szCs w:val="22"/>
          <w:lang w:val="en-CA" w:eastAsia="en-CA"/>
        </w:rPr>
        <w:t>:</w:t>
      </w:r>
      <w:r>
        <w:rPr>
          <w:rFonts w:ascii="Arial" w:hAnsi="Arial" w:cs="Arial"/>
          <w:b/>
          <w:color w:val="000000"/>
          <w:szCs w:val="22"/>
          <w:lang w:val="en-CA" w:eastAsia="en-CA"/>
        </w:rPr>
        <w:t xml:space="preserve"> </w:t>
      </w:r>
      <w:r w:rsidR="005876AC">
        <w:rPr>
          <w:rFonts w:ascii="Arial" w:hAnsi="Arial" w:cs="Arial"/>
          <w:b/>
          <w:color w:val="000000"/>
          <w:szCs w:val="22"/>
          <w:lang w:val="en-CA" w:eastAsia="en-CA"/>
        </w:rPr>
        <w:t xml:space="preserve">Example </w:t>
      </w:r>
      <w:r w:rsidR="008A5480">
        <w:rPr>
          <w:rFonts w:ascii="Arial" w:hAnsi="Arial" w:cs="Arial"/>
          <w:b/>
          <w:color w:val="000000"/>
          <w:szCs w:val="22"/>
          <w:lang w:val="en-CA" w:eastAsia="en-CA"/>
        </w:rPr>
        <w:t>Rock Pit Size for 2</w:t>
      </w:r>
      <w:r w:rsidR="005876AC">
        <w:rPr>
          <w:rFonts w:ascii="Arial" w:hAnsi="Arial" w:cs="Arial"/>
          <w:b/>
          <w:color w:val="000000"/>
          <w:szCs w:val="22"/>
          <w:lang w:val="en-CA" w:eastAsia="en-CA"/>
        </w:rPr>
        <w:t>00 m</w:t>
      </w:r>
      <w:r w:rsidR="005876AC">
        <w:rPr>
          <w:rFonts w:ascii="Arial" w:hAnsi="Arial" w:cs="Arial"/>
          <w:b/>
          <w:color w:val="000000"/>
          <w:szCs w:val="22"/>
          <w:vertAlign w:val="superscript"/>
          <w:lang w:val="en-CA" w:eastAsia="en-CA"/>
        </w:rPr>
        <w:t>2</w:t>
      </w:r>
      <w:r w:rsidR="005876AC">
        <w:rPr>
          <w:rFonts w:ascii="Arial" w:hAnsi="Arial" w:cs="Arial"/>
          <w:b/>
          <w:color w:val="000000"/>
          <w:szCs w:val="22"/>
          <w:lang w:val="en-CA" w:eastAsia="en-CA"/>
        </w:rPr>
        <w:t xml:space="preserve"> </w:t>
      </w:r>
      <w:r w:rsidR="008D1708">
        <w:rPr>
          <w:rFonts w:ascii="Arial" w:hAnsi="Arial" w:cs="Arial"/>
          <w:b/>
          <w:color w:val="000000"/>
          <w:szCs w:val="22"/>
          <w:lang w:val="en-CA" w:eastAsia="en-CA"/>
        </w:rPr>
        <w:t>Roof Area</w:t>
      </w:r>
    </w:p>
    <w:tbl>
      <w:tblPr>
        <w:tblW w:w="0" w:type="auto"/>
        <w:tblInd w:w="828" w:type="dxa"/>
        <w:tblLook w:val="04A0" w:firstRow="1" w:lastRow="0" w:firstColumn="1" w:lastColumn="0" w:noHBand="0" w:noVBand="1"/>
      </w:tblPr>
      <w:tblGrid>
        <w:gridCol w:w="1140"/>
        <w:gridCol w:w="1708"/>
        <w:gridCol w:w="1242"/>
        <w:gridCol w:w="1708"/>
        <w:gridCol w:w="1242"/>
        <w:gridCol w:w="1708"/>
      </w:tblGrid>
      <w:tr w:rsidR="008A5480" w:rsidRPr="005876AC" w:rsidTr="008A5480">
        <w:trPr>
          <w:trHeight w:val="630"/>
        </w:trPr>
        <w:tc>
          <w:tcPr>
            <w:tcW w:w="0" w:type="auto"/>
            <w:gridSpan w:val="2"/>
            <w:tcBorders>
              <w:top w:val="single" w:sz="8" w:space="0" w:color="auto"/>
              <w:left w:val="single" w:sz="8" w:space="0" w:color="auto"/>
              <w:bottom w:val="single" w:sz="8" w:space="0" w:color="auto"/>
              <w:right w:val="single" w:sz="8" w:space="0" w:color="auto"/>
            </w:tcBorders>
            <w:shd w:val="clear" w:color="auto" w:fill="auto"/>
            <w:vAlign w:val="center"/>
          </w:tcPr>
          <w:p w:rsidR="008A5480" w:rsidRPr="008A5480" w:rsidRDefault="008A5480" w:rsidP="005876AC">
            <w:pPr>
              <w:jc w:val="center"/>
              <w:rPr>
                <w:rFonts w:ascii="Arial" w:hAnsi="Arial" w:cs="Arial"/>
                <w:color w:val="000000"/>
                <w:sz w:val="20"/>
                <w:lang w:val="en-CA" w:eastAsia="en-CA"/>
              </w:rPr>
            </w:pPr>
            <w:r w:rsidRPr="005876AC">
              <w:rPr>
                <w:rFonts w:ascii="Arial" w:hAnsi="Arial" w:cs="Arial"/>
                <w:color w:val="000000"/>
                <w:sz w:val="20"/>
                <w:lang w:val="en-CA" w:eastAsia="en-CA"/>
              </w:rPr>
              <w:t>Soil Permeability of 2mm/hr</w:t>
            </w:r>
          </w:p>
        </w:tc>
        <w:tc>
          <w:tcPr>
            <w:tcW w:w="0" w:type="auto"/>
            <w:gridSpan w:val="2"/>
            <w:tcBorders>
              <w:top w:val="single" w:sz="8" w:space="0" w:color="auto"/>
              <w:left w:val="nil"/>
              <w:bottom w:val="single" w:sz="8" w:space="0" w:color="auto"/>
              <w:right w:val="single" w:sz="8" w:space="0" w:color="auto"/>
            </w:tcBorders>
            <w:shd w:val="clear" w:color="auto" w:fill="auto"/>
            <w:vAlign w:val="center"/>
          </w:tcPr>
          <w:p w:rsidR="008A5480" w:rsidRPr="008A5480" w:rsidRDefault="008A5480" w:rsidP="005876AC">
            <w:pPr>
              <w:jc w:val="center"/>
              <w:rPr>
                <w:rFonts w:ascii="Arial" w:hAnsi="Arial" w:cs="Arial"/>
                <w:color w:val="000000"/>
                <w:sz w:val="20"/>
                <w:lang w:val="en-CA" w:eastAsia="en-CA"/>
              </w:rPr>
            </w:pPr>
            <w:r w:rsidRPr="005876AC">
              <w:rPr>
                <w:rFonts w:ascii="Arial" w:hAnsi="Arial" w:cs="Arial"/>
                <w:color w:val="000000"/>
                <w:sz w:val="20"/>
                <w:lang w:val="en-CA" w:eastAsia="en-CA"/>
              </w:rPr>
              <w:t>Soil Permeability of 10mm/hr</w:t>
            </w:r>
          </w:p>
        </w:tc>
        <w:tc>
          <w:tcPr>
            <w:tcW w:w="0" w:type="auto"/>
            <w:gridSpan w:val="2"/>
            <w:tcBorders>
              <w:top w:val="single" w:sz="8" w:space="0" w:color="auto"/>
              <w:left w:val="nil"/>
              <w:bottom w:val="single" w:sz="8" w:space="0" w:color="auto"/>
              <w:right w:val="single" w:sz="8" w:space="0" w:color="auto"/>
            </w:tcBorders>
            <w:shd w:val="clear" w:color="auto" w:fill="auto"/>
            <w:vAlign w:val="center"/>
          </w:tcPr>
          <w:p w:rsidR="008A5480" w:rsidRPr="008A5480" w:rsidRDefault="008A5480" w:rsidP="005876AC">
            <w:pPr>
              <w:jc w:val="center"/>
              <w:rPr>
                <w:rFonts w:ascii="Arial" w:hAnsi="Arial" w:cs="Arial"/>
                <w:color w:val="000000"/>
                <w:sz w:val="20"/>
                <w:lang w:val="en-CA" w:eastAsia="en-CA"/>
              </w:rPr>
            </w:pPr>
            <w:r>
              <w:rPr>
                <w:rFonts w:ascii="Arial" w:hAnsi="Arial" w:cs="Arial"/>
                <w:color w:val="000000"/>
                <w:sz w:val="20"/>
                <w:lang w:val="en-CA" w:eastAsia="en-CA"/>
              </w:rPr>
              <w:t xml:space="preserve">Soil Permeability of </w:t>
            </w:r>
            <w:r w:rsidRPr="005876AC">
              <w:rPr>
                <w:rFonts w:ascii="Arial" w:hAnsi="Arial" w:cs="Arial"/>
                <w:color w:val="000000"/>
                <w:sz w:val="20"/>
                <w:lang w:val="en-CA" w:eastAsia="en-CA"/>
              </w:rPr>
              <w:t>5</w:t>
            </w:r>
            <w:r>
              <w:rPr>
                <w:rFonts w:ascii="Arial" w:hAnsi="Arial" w:cs="Arial"/>
                <w:color w:val="000000"/>
                <w:sz w:val="20"/>
                <w:lang w:val="en-CA" w:eastAsia="en-CA"/>
              </w:rPr>
              <w:t>0</w:t>
            </w:r>
            <w:r w:rsidRPr="005876AC">
              <w:rPr>
                <w:rFonts w:ascii="Arial" w:hAnsi="Arial" w:cs="Arial"/>
                <w:color w:val="000000"/>
                <w:sz w:val="20"/>
                <w:lang w:val="en-CA" w:eastAsia="en-CA"/>
              </w:rPr>
              <w:t>mm/hr</w:t>
            </w:r>
          </w:p>
        </w:tc>
      </w:tr>
      <w:tr w:rsidR="008A5480" w:rsidRPr="005876AC" w:rsidTr="008A5480">
        <w:trPr>
          <w:trHeight w:val="63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876AC" w:rsidRPr="005876AC" w:rsidRDefault="005876AC" w:rsidP="005876AC">
            <w:pPr>
              <w:jc w:val="center"/>
              <w:rPr>
                <w:rFonts w:ascii="Arial" w:hAnsi="Arial" w:cs="Arial"/>
                <w:color w:val="000000"/>
                <w:sz w:val="18"/>
                <w:szCs w:val="18"/>
                <w:lang w:val="en-CA" w:eastAsia="en-CA"/>
              </w:rPr>
            </w:pPr>
            <w:r w:rsidRPr="005876AC">
              <w:rPr>
                <w:rFonts w:ascii="Arial" w:hAnsi="Arial" w:cs="Arial"/>
                <w:color w:val="000000"/>
                <w:sz w:val="18"/>
                <w:szCs w:val="18"/>
                <w:lang w:val="en-CA" w:eastAsia="en-CA"/>
              </w:rPr>
              <w:t>Facility Area: (m</w:t>
            </w:r>
            <w:r w:rsidRPr="005876AC">
              <w:rPr>
                <w:rFonts w:ascii="Arial" w:hAnsi="Arial" w:cs="Arial"/>
                <w:color w:val="000000"/>
                <w:sz w:val="18"/>
                <w:szCs w:val="18"/>
                <w:vertAlign w:val="superscript"/>
                <w:lang w:val="en-CA" w:eastAsia="en-CA"/>
              </w:rPr>
              <w:t>2</w:t>
            </w:r>
            <w:r w:rsidRPr="005876AC">
              <w:rPr>
                <w:rFonts w:ascii="Arial" w:hAnsi="Arial" w:cs="Arial"/>
                <w:color w:val="000000"/>
                <w:sz w:val="18"/>
                <w:szCs w:val="18"/>
                <w:lang w:val="en-CA" w:eastAsia="en-CA"/>
              </w:rPr>
              <w:t>)</w:t>
            </w:r>
          </w:p>
        </w:tc>
        <w:tc>
          <w:tcPr>
            <w:tcW w:w="0" w:type="auto"/>
            <w:tcBorders>
              <w:top w:val="nil"/>
              <w:left w:val="nil"/>
              <w:bottom w:val="single" w:sz="8" w:space="0" w:color="auto"/>
              <w:right w:val="single" w:sz="8" w:space="0" w:color="auto"/>
            </w:tcBorders>
            <w:shd w:val="clear" w:color="auto" w:fill="auto"/>
            <w:vAlign w:val="center"/>
            <w:hideMark/>
          </w:tcPr>
          <w:p w:rsidR="005876AC" w:rsidRPr="005876AC" w:rsidRDefault="005876AC" w:rsidP="005876AC">
            <w:pPr>
              <w:jc w:val="center"/>
              <w:rPr>
                <w:rFonts w:ascii="Arial" w:hAnsi="Arial" w:cs="Arial"/>
                <w:color w:val="000000"/>
                <w:sz w:val="20"/>
                <w:lang w:val="en-CA" w:eastAsia="en-CA"/>
              </w:rPr>
            </w:pPr>
            <w:r w:rsidRPr="005876AC">
              <w:rPr>
                <w:rFonts w:ascii="Arial" w:hAnsi="Arial" w:cs="Arial"/>
                <w:color w:val="000000"/>
                <w:sz w:val="20"/>
                <w:lang w:val="en-CA" w:eastAsia="en-CA"/>
              </w:rPr>
              <w:t>Minimum Facility Depth (m)</w:t>
            </w:r>
          </w:p>
        </w:tc>
        <w:tc>
          <w:tcPr>
            <w:tcW w:w="0" w:type="auto"/>
            <w:tcBorders>
              <w:top w:val="nil"/>
              <w:left w:val="nil"/>
              <w:bottom w:val="single" w:sz="8" w:space="0" w:color="auto"/>
              <w:right w:val="single" w:sz="4" w:space="0" w:color="auto"/>
            </w:tcBorders>
            <w:shd w:val="clear" w:color="auto" w:fill="auto"/>
            <w:vAlign w:val="center"/>
            <w:hideMark/>
          </w:tcPr>
          <w:p w:rsidR="005876AC" w:rsidRPr="005876AC" w:rsidRDefault="005876AC" w:rsidP="005876AC">
            <w:pPr>
              <w:jc w:val="center"/>
              <w:rPr>
                <w:rFonts w:ascii="Arial" w:hAnsi="Arial" w:cs="Arial"/>
                <w:color w:val="000000"/>
                <w:sz w:val="20"/>
                <w:lang w:val="en-CA" w:eastAsia="en-CA"/>
              </w:rPr>
            </w:pPr>
            <w:r w:rsidRPr="005876AC">
              <w:rPr>
                <w:rFonts w:ascii="Arial" w:hAnsi="Arial" w:cs="Arial"/>
                <w:color w:val="000000"/>
                <w:sz w:val="20"/>
                <w:lang w:val="en-CA" w:eastAsia="en-CA"/>
              </w:rPr>
              <w:t>Facility Area: (m</w:t>
            </w:r>
            <w:r w:rsidRPr="005876AC">
              <w:rPr>
                <w:rFonts w:ascii="Arial" w:hAnsi="Arial" w:cs="Arial"/>
                <w:color w:val="000000"/>
                <w:sz w:val="20"/>
                <w:vertAlign w:val="superscript"/>
                <w:lang w:val="en-CA" w:eastAsia="en-CA"/>
              </w:rPr>
              <w:t>2</w:t>
            </w:r>
            <w:r w:rsidRPr="005876AC">
              <w:rPr>
                <w:rFonts w:ascii="Arial" w:hAnsi="Arial" w:cs="Arial"/>
                <w:color w:val="000000"/>
                <w:sz w:val="20"/>
                <w:lang w:val="en-CA" w:eastAsia="en-CA"/>
              </w:rPr>
              <w:t>)</w:t>
            </w:r>
          </w:p>
        </w:tc>
        <w:tc>
          <w:tcPr>
            <w:tcW w:w="0" w:type="auto"/>
            <w:tcBorders>
              <w:top w:val="nil"/>
              <w:left w:val="nil"/>
              <w:bottom w:val="single" w:sz="8" w:space="0" w:color="auto"/>
              <w:right w:val="single" w:sz="8" w:space="0" w:color="auto"/>
            </w:tcBorders>
            <w:shd w:val="clear" w:color="auto" w:fill="auto"/>
            <w:vAlign w:val="center"/>
            <w:hideMark/>
          </w:tcPr>
          <w:p w:rsidR="005876AC" w:rsidRPr="005876AC" w:rsidRDefault="005876AC" w:rsidP="005876AC">
            <w:pPr>
              <w:jc w:val="center"/>
              <w:rPr>
                <w:rFonts w:ascii="Arial" w:hAnsi="Arial" w:cs="Arial"/>
                <w:color w:val="000000"/>
                <w:sz w:val="20"/>
                <w:lang w:val="en-CA" w:eastAsia="en-CA"/>
              </w:rPr>
            </w:pPr>
            <w:r w:rsidRPr="005876AC">
              <w:rPr>
                <w:rFonts w:ascii="Arial" w:hAnsi="Arial" w:cs="Arial"/>
                <w:color w:val="000000"/>
                <w:sz w:val="20"/>
                <w:lang w:val="en-CA" w:eastAsia="en-CA"/>
              </w:rPr>
              <w:t>Minimum Facility Depth (m)</w:t>
            </w:r>
          </w:p>
        </w:tc>
        <w:tc>
          <w:tcPr>
            <w:tcW w:w="0" w:type="auto"/>
            <w:tcBorders>
              <w:top w:val="nil"/>
              <w:left w:val="nil"/>
              <w:bottom w:val="single" w:sz="8" w:space="0" w:color="auto"/>
              <w:right w:val="single" w:sz="4" w:space="0" w:color="auto"/>
            </w:tcBorders>
            <w:shd w:val="clear" w:color="auto" w:fill="auto"/>
            <w:vAlign w:val="center"/>
            <w:hideMark/>
          </w:tcPr>
          <w:p w:rsidR="005876AC" w:rsidRPr="005876AC" w:rsidRDefault="005876AC" w:rsidP="005876AC">
            <w:pPr>
              <w:jc w:val="center"/>
              <w:rPr>
                <w:rFonts w:ascii="Arial" w:hAnsi="Arial" w:cs="Arial"/>
                <w:color w:val="000000"/>
                <w:sz w:val="20"/>
                <w:lang w:val="en-CA" w:eastAsia="en-CA"/>
              </w:rPr>
            </w:pPr>
            <w:r w:rsidRPr="005876AC">
              <w:rPr>
                <w:rFonts w:ascii="Arial" w:hAnsi="Arial" w:cs="Arial"/>
                <w:color w:val="000000"/>
                <w:sz w:val="20"/>
                <w:lang w:val="en-CA" w:eastAsia="en-CA"/>
              </w:rPr>
              <w:t>Facility Area: (m</w:t>
            </w:r>
            <w:r w:rsidRPr="005876AC">
              <w:rPr>
                <w:rFonts w:ascii="Arial" w:hAnsi="Arial" w:cs="Arial"/>
                <w:color w:val="000000"/>
                <w:sz w:val="20"/>
                <w:vertAlign w:val="superscript"/>
                <w:lang w:val="en-CA" w:eastAsia="en-CA"/>
              </w:rPr>
              <w:t>2</w:t>
            </w:r>
            <w:r w:rsidRPr="005876AC">
              <w:rPr>
                <w:rFonts w:ascii="Arial" w:hAnsi="Arial" w:cs="Arial"/>
                <w:color w:val="000000"/>
                <w:sz w:val="20"/>
                <w:lang w:val="en-CA" w:eastAsia="en-CA"/>
              </w:rPr>
              <w:t>)</w:t>
            </w:r>
          </w:p>
        </w:tc>
        <w:tc>
          <w:tcPr>
            <w:tcW w:w="0" w:type="auto"/>
            <w:tcBorders>
              <w:top w:val="nil"/>
              <w:left w:val="nil"/>
              <w:bottom w:val="single" w:sz="8" w:space="0" w:color="auto"/>
              <w:right w:val="single" w:sz="8" w:space="0" w:color="auto"/>
            </w:tcBorders>
            <w:shd w:val="clear" w:color="auto" w:fill="auto"/>
            <w:vAlign w:val="center"/>
            <w:hideMark/>
          </w:tcPr>
          <w:p w:rsidR="005876AC" w:rsidRPr="005876AC" w:rsidRDefault="005876AC" w:rsidP="005876AC">
            <w:pPr>
              <w:jc w:val="center"/>
              <w:rPr>
                <w:rFonts w:ascii="Arial" w:hAnsi="Arial" w:cs="Arial"/>
                <w:color w:val="000000"/>
                <w:sz w:val="20"/>
                <w:lang w:val="en-CA" w:eastAsia="en-CA"/>
              </w:rPr>
            </w:pPr>
            <w:r w:rsidRPr="005876AC">
              <w:rPr>
                <w:rFonts w:ascii="Arial" w:hAnsi="Arial" w:cs="Arial"/>
                <w:color w:val="000000"/>
                <w:sz w:val="20"/>
                <w:lang w:val="en-CA" w:eastAsia="en-CA"/>
              </w:rPr>
              <w:t>Minimum Facility Depth (m)</w:t>
            </w:r>
          </w:p>
        </w:tc>
      </w:tr>
      <w:tr w:rsidR="008A5480" w:rsidRPr="005876AC" w:rsidTr="008A5480">
        <w:trPr>
          <w:trHeight w:val="28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17.75</w:t>
            </w:r>
          </w:p>
        </w:tc>
        <w:tc>
          <w:tcPr>
            <w:tcW w:w="0" w:type="auto"/>
            <w:tcBorders>
              <w:top w:val="nil"/>
              <w:left w:val="nil"/>
              <w:bottom w:val="single" w:sz="4" w:space="0" w:color="auto"/>
              <w:right w:val="single" w:sz="8"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12.5</w:t>
            </w:r>
          </w:p>
        </w:tc>
        <w:tc>
          <w:tcPr>
            <w:tcW w:w="0" w:type="auto"/>
            <w:tcBorders>
              <w:top w:val="nil"/>
              <w:left w:val="nil"/>
              <w:bottom w:val="single" w:sz="4" w:space="0" w:color="auto"/>
              <w:right w:val="single" w:sz="8"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1.2</w:t>
            </w:r>
          </w:p>
        </w:tc>
        <w:tc>
          <w:tcPr>
            <w:tcW w:w="0" w:type="auto"/>
            <w:tcBorders>
              <w:top w:val="nil"/>
              <w:left w:val="nil"/>
              <w:bottom w:val="single" w:sz="4" w:space="0" w:color="auto"/>
              <w:right w:val="single" w:sz="4"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5.5</w:t>
            </w:r>
          </w:p>
        </w:tc>
        <w:tc>
          <w:tcPr>
            <w:tcW w:w="0" w:type="auto"/>
            <w:tcBorders>
              <w:top w:val="nil"/>
              <w:left w:val="nil"/>
              <w:bottom w:val="single" w:sz="4" w:space="0" w:color="auto"/>
              <w:right w:val="single" w:sz="8"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1.2</w:t>
            </w:r>
          </w:p>
        </w:tc>
      </w:tr>
      <w:tr w:rsidR="008A5480" w:rsidRPr="005876AC" w:rsidTr="008A5480">
        <w:trPr>
          <w:trHeight w:val="28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32</w:t>
            </w:r>
          </w:p>
        </w:tc>
        <w:tc>
          <w:tcPr>
            <w:tcW w:w="0" w:type="auto"/>
            <w:tcBorders>
              <w:top w:val="nil"/>
              <w:left w:val="nil"/>
              <w:bottom w:val="single" w:sz="4" w:space="0" w:color="auto"/>
              <w:right w:val="single" w:sz="8"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18.25</w:t>
            </w:r>
          </w:p>
        </w:tc>
        <w:tc>
          <w:tcPr>
            <w:tcW w:w="0" w:type="auto"/>
            <w:tcBorders>
              <w:top w:val="nil"/>
              <w:left w:val="nil"/>
              <w:bottom w:val="single" w:sz="4" w:space="0" w:color="auto"/>
              <w:right w:val="single" w:sz="8"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0.6</w:t>
            </w:r>
          </w:p>
        </w:tc>
        <w:tc>
          <w:tcPr>
            <w:tcW w:w="0" w:type="auto"/>
            <w:tcBorders>
              <w:top w:val="nil"/>
              <w:left w:val="nil"/>
              <w:bottom w:val="single" w:sz="4" w:space="0" w:color="auto"/>
              <w:right w:val="single" w:sz="4"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7.25</w:t>
            </w:r>
          </w:p>
        </w:tc>
        <w:tc>
          <w:tcPr>
            <w:tcW w:w="0" w:type="auto"/>
            <w:tcBorders>
              <w:top w:val="nil"/>
              <w:left w:val="nil"/>
              <w:bottom w:val="single" w:sz="4" w:space="0" w:color="auto"/>
              <w:right w:val="single" w:sz="8"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0.6</w:t>
            </w:r>
          </w:p>
        </w:tc>
      </w:tr>
      <w:tr w:rsidR="008A5480" w:rsidRPr="005876AC" w:rsidTr="008A5480">
        <w:trPr>
          <w:trHeight w:val="30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53.5</w:t>
            </w:r>
          </w:p>
        </w:tc>
        <w:tc>
          <w:tcPr>
            <w:tcW w:w="0" w:type="auto"/>
            <w:tcBorders>
              <w:top w:val="nil"/>
              <w:left w:val="nil"/>
              <w:bottom w:val="single" w:sz="8" w:space="0" w:color="auto"/>
              <w:right w:val="single" w:sz="8"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0.3</w:t>
            </w:r>
          </w:p>
        </w:tc>
        <w:tc>
          <w:tcPr>
            <w:tcW w:w="0" w:type="auto"/>
            <w:tcBorders>
              <w:top w:val="nil"/>
              <w:left w:val="nil"/>
              <w:bottom w:val="single" w:sz="8" w:space="0" w:color="auto"/>
              <w:right w:val="single" w:sz="4"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24.75</w:t>
            </w:r>
          </w:p>
        </w:tc>
        <w:tc>
          <w:tcPr>
            <w:tcW w:w="0" w:type="auto"/>
            <w:tcBorders>
              <w:top w:val="nil"/>
              <w:left w:val="nil"/>
              <w:bottom w:val="single" w:sz="8" w:space="0" w:color="auto"/>
              <w:right w:val="single" w:sz="8"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0.3</w:t>
            </w:r>
          </w:p>
        </w:tc>
        <w:tc>
          <w:tcPr>
            <w:tcW w:w="0" w:type="auto"/>
            <w:tcBorders>
              <w:top w:val="nil"/>
              <w:left w:val="nil"/>
              <w:bottom w:val="single" w:sz="8" w:space="0" w:color="auto"/>
              <w:right w:val="single" w:sz="4"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9.75</w:t>
            </w:r>
          </w:p>
        </w:tc>
        <w:tc>
          <w:tcPr>
            <w:tcW w:w="0" w:type="auto"/>
            <w:tcBorders>
              <w:top w:val="nil"/>
              <w:left w:val="nil"/>
              <w:bottom w:val="single" w:sz="8" w:space="0" w:color="auto"/>
              <w:right w:val="single" w:sz="8" w:space="0" w:color="auto"/>
            </w:tcBorders>
            <w:shd w:val="clear" w:color="auto" w:fill="auto"/>
            <w:noWrap/>
            <w:vAlign w:val="bottom"/>
            <w:hideMark/>
          </w:tcPr>
          <w:p w:rsidR="008A5480" w:rsidRPr="008A5480" w:rsidRDefault="008A5480">
            <w:pPr>
              <w:jc w:val="right"/>
              <w:rPr>
                <w:rFonts w:ascii="Arial" w:hAnsi="Arial" w:cs="Arial"/>
                <w:color w:val="000000"/>
                <w:sz w:val="20"/>
              </w:rPr>
            </w:pPr>
            <w:r w:rsidRPr="008A5480">
              <w:rPr>
                <w:rFonts w:ascii="Arial" w:hAnsi="Arial" w:cs="Arial"/>
                <w:color w:val="000000"/>
                <w:sz w:val="20"/>
              </w:rPr>
              <w:t>0.3</w:t>
            </w:r>
          </w:p>
        </w:tc>
      </w:tr>
    </w:tbl>
    <w:p w:rsidR="0028174A" w:rsidRDefault="0028174A" w:rsidP="00D53E79">
      <w:pPr>
        <w:autoSpaceDE w:val="0"/>
        <w:autoSpaceDN w:val="0"/>
        <w:adjustRightInd w:val="0"/>
        <w:ind w:left="720"/>
        <w:jc w:val="both"/>
        <w:rPr>
          <w:rFonts w:ascii="Arial" w:hAnsi="Arial" w:cs="Arial"/>
          <w:color w:val="000000"/>
          <w:szCs w:val="22"/>
          <w:lang w:val="en-CA" w:eastAsia="en-CA"/>
        </w:rPr>
      </w:pPr>
    </w:p>
    <w:p w:rsidR="00C67DFF" w:rsidRPr="008A5480" w:rsidRDefault="0028174A" w:rsidP="008A5480">
      <w:pPr>
        <w:pStyle w:val="ListParagraph"/>
        <w:numPr>
          <w:ilvl w:val="0"/>
          <w:numId w:val="12"/>
        </w:numPr>
        <w:autoSpaceDE w:val="0"/>
        <w:autoSpaceDN w:val="0"/>
        <w:adjustRightInd w:val="0"/>
        <w:ind w:left="720"/>
        <w:jc w:val="both"/>
        <w:rPr>
          <w:rFonts w:ascii="Arial" w:hAnsi="Arial" w:cs="Arial"/>
          <w:color w:val="000000"/>
          <w:szCs w:val="22"/>
          <w:lang w:val="en-CA" w:eastAsia="en-CA"/>
        </w:rPr>
      </w:pPr>
      <w:r w:rsidRPr="008A5480">
        <w:rPr>
          <w:rFonts w:ascii="Arial" w:hAnsi="Arial" w:cs="Arial"/>
          <w:color w:val="000000"/>
          <w:szCs w:val="22"/>
          <w:lang w:val="en-CA" w:eastAsia="en-CA"/>
        </w:rPr>
        <w:t>Stormwater Source Control Plan Submission</w:t>
      </w:r>
    </w:p>
    <w:p w:rsidR="0028174A" w:rsidRDefault="0028174A" w:rsidP="00A11C66">
      <w:pPr>
        <w:autoSpaceDE w:val="0"/>
        <w:autoSpaceDN w:val="0"/>
        <w:adjustRightInd w:val="0"/>
        <w:jc w:val="both"/>
        <w:rPr>
          <w:rFonts w:ascii="Arial" w:hAnsi="Arial" w:cs="Arial"/>
          <w:color w:val="000000"/>
          <w:szCs w:val="22"/>
          <w:lang w:val="en-CA" w:eastAsia="en-CA"/>
        </w:rPr>
      </w:pPr>
    </w:p>
    <w:p w:rsidR="0028174A" w:rsidRDefault="0028174A" w:rsidP="0028174A">
      <w:pPr>
        <w:autoSpaceDE w:val="0"/>
        <w:autoSpaceDN w:val="0"/>
        <w:adjustRightInd w:val="0"/>
        <w:ind w:left="720"/>
        <w:jc w:val="both"/>
        <w:rPr>
          <w:rFonts w:ascii="Arial" w:hAnsi="Arial" w:cs="Arial"/>
          <w:color w:val="000000"/>
          <w:szCs w:val="22"/>
          <w:lang w:val="en-CA" w:eastAsia="en-CA"/>
        </w:rPr>
      </w:pPr>
      <w:r>
        <w:rPr>
          <w:rFonts w:ascii="Arial" w:hAnsi="Arial" w:cs="Arial"/>
          <w:color w:val="000000"/>
          <w:szCs w:val="22"/>
          <w:lang w:val="en-CA" w:eastAsia="en-CA"/>
        </w:rPr>
        <w:t>The stormwater source control plan submission should include a short description of the approach:</w:t>
      </w:r>
    </w:p>
    <w:p w:rsidR="0028174A" w:rsidRDefault="0028174A" w:rsidP="0028174A">
      <w:pPr>
        <w:autoSpaceDE w:val="0"/>
        <w:autoSpaceDN w:val="0"/>
        <w:adjustRightInd w:val="0"/>
        <w:ind w:left="720"/>
        <w:jc w:val="both"/>
        <w:rPr>
          <w:rFonts w:ascii="Arial" w:hAnsi="Arial" w:cs="Arial"/>
          <w:color w:val="000000"/>
          <w:szCs w:val="22"/>
          <w:lang w:val="en-CA" w:eastAsia="en-CA"/>
        </w:rPr>
      </w:pPr>
    </w:p>
    <w:p w:rsidR="00D34CDE" w:rsidRDefault="00D34CDE" w:rsidP="0028174A">
      <w:pPr>
        <w:pStyle w:val="ListParagraph"/>
        <w:numPr>
          <w:ilvl w:val="0"/>
          <w:numId w:val="8"/>
        </w:num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document the infiltration test</w:t>
      </w:r>
    </w:p>
    <w:p w:rsidR="0028174A" w:rsidRDefault="00646184" w:rsidP="0028174A">
      <w:pPr>
        <w:pStyle w:val="ListParagraph"/>
        <w:numPr>
          <w:ilvl w:val="0"/>
          <w:numId w:val="8"/>
        </w:num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list</w:t>
      </w:r>
      <w:r w:rsidR="0028174A">
        <w:rPr>
          <w:rFonts w:ascii="Arial" w:hAnsi="Arial" w:cs="Arial"/>
          <w:color w:val="000000"/>
          <w:szCs w:val="22"/>
          <w:lang w:val="en-CA" w:eastAsia="en-CA"/>
        </w:rPr>
        <w:t xml:space="preserve"> the source controls that are proposed</w:t>
      </w:r>
    </w:p>
    <w:p w:rsidR="0028174A" w:rsidRPr="0028174A" w:rsidRDefault="00D34CDE" w:rsidP="0028174A">
      <w:pPr>
        <w:pStyle w:val="ListParagraph"/>
        <w:numPr>
          <w:ilvl w:val="0"/>
          <w:numId w:val="8"/>
        </w:num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provide the key tables outlining the total water allocation</w:t>
      </w:r>
    </w:p>
    <w:p w:rsidR="0028174A" w:rsidRPr="00A11C66" w:rsidRDefault="0028174A" w:rsidP="00A11C66">
      <w:pPr>
        <w:autoSpaceDE w:val="0"/>
        <w:autoSpaceDN w:val="0"/>
        <w:adjustRightInd w:val="0"/>
        <w:jc w:val="both"/>
        <w:rPr>
          <w:rFonts w:ascii="Arial" w:hAnsi="Arial" w:cs="Arial"/>
          <w:color w:val="000000"/>
          <w:szCs w:val="22"/>
          <w:lang w:val="en-CA" w:eastAsia="en-CA"/>
        </w:rPr>
      </w:pPr>
    </w:p>
    <w:p w:rsidR="00A11C66" w:rsidRDefault="00D34CDE" w:rsidP="00D34CDE">
      <w:pPr>
        <w:autoSpaceDE w:val="0"/>
        <w:autoSpaceDN w:val="0"/>
        <w:adjustRightInd w:val="0"/>
        <w:ind w:left="720"/>
        <w:jc w:val="both"/>
        <w:rPr>
          <w:rFonts w:ascii="Arial" w:hAnsi="Arial" w:cs="Arial"/>
          <w:color w:val="000000"/>
          <w:szCs w:val="22"/>
          <w:lang w:val="en-CA" w:eastAsia="en-CA"/>
        </w:rPr>
      </w:pPr>
      <w:r>
        <w:rPr>
          <w:rFonts w:ascii="Arial" w:hAnsi="Arial" w:cs="Arial"/>
          <w:color w:val="000000"/>
          <w:szCs w:val="22"/>
          <w:lang w:val="en-CA" w:eastAsia="en-CA"/>
        </w:rPr>
        <w:t xml:space="preserve">One source control </w:t>
      </w:r>
      <w:r w:rsidR="00A11C66" w:rsidRPr="00A11C66">
        <w:rPr>
          <w:rFonts w:ascii="Arial" w:hAnsi="Arial" w:cs="Arial"/>
          <w:color w:val="000000"/>
          <w:szCs w:val="22"/>
          <w:lang w:val="en-CA" w:eastAsia="en-CA"/>
        </w:rPr>
        <w:t xml:space="preserve">drawing </w:t>
      </w:r>
      <w:r>
        <w:rPr>
          <w:rFonts w:ascii="Arial" w:hAnsi="Arial" w:cs="Arial"/>
          <w:color w:val="000000"/>
          <w:szCs w:val="22"/>
          <w:lang w:val="en-CA" w:eastAsia="en-CA"/>
        </w:rPr>
        <w:t xml:space="preserve">should be provided.  This can be added to a building site plan using a graphics program, </w:t>
      </w:r>
      <w:r w:rsidR="008A5480">
        <w:rPr>
          <w:rFonts w:ascii="Arial" w:hAnsi="Arial" w:cs="Arial"/>
          <w:color w:val="000000"/>
          <w:szCs w:val="22"/>
          <w:lang w:val="en-CA" w:eastAsia="en-CA"/>
        </w:rPr>
        <w:t>word processing program, or by hand</w:t>
      </w:r>
      <w:r>
        <w:rPr>
          <w:rFonts w:ascii="Arial" w:hAnsi="Arial" w:cs="Arial"/>
          <w:color w:val="000000"/>
          <w:szCs w:val="22"/>
          <w:lang w:val="en-CA" w:eastAsia="en-CA"/>
        </w:rPr>
        <w:t>.  Key elevations should be noted on the plan for:</w:t>
      </w:r>
    </w:p>
    <w:p w:rsidR="00D34CDE" w:rsidRDefault="00D34CDE" w:rsidP="00D34CDE">
      <w:pPr>
        <w:autoSpaceDE w:val="0"/>
        <w:autoSpaceDN w:val="0"/>
        <w:adjustRightInd w:val="0"/>
        <w:ind w:left="720"/>
        <w:jc w:val="both"/>
        <w:rPr>
          <w:rFonts w:ascii="Arial" w:hAnsi="Arial" w:cs="Arial"/>
          <w:color w:val="000000"/>
          <w:szCs w:val="22"/>
          <w:lang w:val="en-CA" w:eastAsia="en-CA"/>
        </w:rPr>
      </w:pPr>
    </w:p>
    <w:p w:rsidR="00646184" w:rsidRDefault="00646184" w:rsidP="00D34CDE">
      <w:pPr>
        <w:pStyle w:val="ListParagraph"/>
        <w:numPr>
          <w:ilvl w:val="0"/>
          <w:numId w:val="9"/>
        </w:num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5m setbacks from foundation to any infiltration facility (e.g. rock pit or chamber).</w:t>
      </w:r>
    </w:p>
    <w:p w:rsidR="00D34CDE" w:rsidRDefault="00D34CDE" w:rsidP="00D34CDE">
      <w:pPr>
        <w:pStyle w:val="ListParagraph"/>
        <w:numPr>
          <w:ilvl w:val="0"/>
          <w:numId w:val="9"/>
        </w:num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elevation of footing drains (from building plans)</w:t>
      </w:r>
    </w:p>
    <w:p w:rsidR="00D34CDE" w:rsidRDefault="00D34CDE" w:rsidP="00D34CDE">
      <w:pPr>
        <w:pStyle w:val="ListParagraph"/>
        <w:numPr>
          <w:ilvl w:val="0"/>
          <w:numId w:val="9"/>
        </w:num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bottom elevation of any source controls</w:t>
      </w:r>
    </w:p>
    <w:p w:rsidR="00D34CDE" w:rsidRDefault="00D34CDE" w:rsidP="00D34CDE">
      <w:pPr>
        <w:pStyle w:val="ListParagraph"/>
        <w:numPr>
          <w:ilvl w:val="0"/>
          <w:numId w:val="9"/>
        </w:num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proposed final grade of yard areas</w:t>
      </w:r>
    </w:p>
    <w:p w:rsidR="0039048C" w:rsidRDefault="00D34CDE" w:rsidP="0039048C">
      <w:pPr>
        <w:pStyle w:val="ListParagraph"/>
        <w:numPr>
          <w:ilvl w:val="0"/>
          <w:numId w:val="9"/>
        </w:num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elevation of the storm sewer</w:t>
      </w:r>
    </w:p>
    <w:p w:rsidR="0039048C" w:rsidRDefault="0039048C" w:rsidP="0039048C">
      <w:pPr>
        <w:pStyle w:val="ListParagraph"/>
        <w:numPr>
          <w:ilvl w:val="0"/>
          <w:numId w:val="9"/>
        </w:num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all facilities should disperse water through perforated pipes (12mm diameter at 150mm) and shall be piped continuously through the facilities to allow overflow</w:t>
      </w:r>
    </w:p>
    <w:p w:rsidR="0039048C" w:rsidRPr="0039048C" w:rsidRDefault="0039048C" w:rsidP="0039048C">
      <w:pPr>
        <w:pStyle w:val="ListParagraph"/>
        <w:numPr>
          <w:ilvl w:val="0"/>
          <w:numId w:val="9"/>
        </w:num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all facilities should have an observation well (inspection chamber) to allow inspection and maintenance (see typical drawing)</w:t>
      </w:r>
    </w:p>
    <w:p w:rsidR="00D67542" w:rsidRDefault="00D67542" w:rsidP="00D67542">
      <w:pPr>
        <w:autoSpaceDE w:val="0"/>
        <w:autoSpaceDN w:val="0"/>
        <w:adjustRightInd w:val="0"/>
        <w:jc w:val="both"/>
        <w:rPr>
          <w:rFonts w:ascii="Arial" w:hAnsi="Arial" w:cs="Arial"/>
          <w:color w:val="000000"/>
          <w:szCs w:val="22"/>
          <w:lang w:val="en-CA" w:eastAsia="en-CA"/>
        </w:rPr>
      </w:pPr>
    </w:p>
    <w:p w:rsidR="00D67542" w:rsidRPr="00D67542" w:rsidRDefault="00D67542" w:rsidP="00D67542">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 xml:space="preserve">In the event of questions, City </w:t>
      </w:r>
      <w:r w:rsidR="009858FF">
        <w:rPr>
          <w:rFonts w:ascii="Arial" w:hAnsi="Arial" w:cs="Arial"/>
          <w:color w:val="000000"/>
          <w:szCs w:val="22"/>
          <w:lang w:val="en-CA" w:eastAsia="en-CA"/>
        </w:rPr>
        <w:t xml:space="preserve">engineering </w:t>
      </w:r>
      <w:r>
        <w:rPr>
          <w:rFonts w:ascii="Arial" w:hAnsi="Arial" w:cs="Arial"/>
          <w:color w:val="000000"/>
          <w:szCs w:val="22"/>
          <w:lang w:val="en-CA" w:eastAsia="en-CA"/>
        </w:rPr>
        <w:t>staff can provide a quick “counter” review to assist in plans not developed by professionals or designers.</w:t>
      </w:r>
    </w:p>
    <w:p w:rsidR="00A11C66" w:rsidRDefault="00A11C66" w:rsidP="00A11C66">
      <w:pPr>
        <w:autoSpaceDE w:val="0"/>
        <w:autoSpaceDN w:val="0"/>
        <w:adjustRightInd w:val="0"/>
        <w:jc w:val="both"/>
        <w:rPr>
          <w:rFonts w:ascii="Arial" w:hAnsi="Arial" w:cs="Arial"/>
          <w:color w:val="000000"/>
          <w:szCs w:val="22"/>
          <w:lang w:val="en-CA" w:eastAsia="en-CA"/>
        </w:rPr>
      </w:pPr>
    </w:p>
    <w:p w:rsidR="008A5480" w:rsidRDefault="008A5480" w:rsidP="00A11C66">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 xml:space="preserve">The following two pages provide a typical example based on the Tables 2 and 3 </w:t>
      </w:r>
    </w:p>
    <w:p w:rsidR="008A5480" w:rsidRDefault="008A5480" w:rsidP="00A11C66">
      <w:pPr>
        <w:autoSpaceDE w:val="0"/>
        <w:autoSpaceDN w:val="0"/>
        <w:adjustRightInd w:val="0"/>
        <w:jc w:val="both"/>
        <w:rPr>
          <w:rFonts w:ascii="Arial" w:hAnsi="Arial" w:cs="Arial"/>
          <w:color w:val="000000"/>
          <w:szCs w:val="22"/>
          <w:lang w:val="en-CA" w:eastAsia="en-CA"/>
        </w:rPr>
      </w:pPr>
    </w:p>
    <w:p w:rsidR="00D34CDE" w:rsidRDefault="00D34CDE" w:rsidP="00A11C66">
      <w:pPr>
        <w:autoSpaceDE w:val="0"/>
        <w:autoSpaceDN w:val="0"/>
        <w:adjustRightInd w:val="0"/>
        <w:jc w:val="both"/>
        <w:rPr>
          <w:rFonts w:ascii="Arial" w:hAnsi="Arial" w:cs="Arial"/>
          <w:b/>
          <w:color w:val="000000"/>
          <w:szCs w:val="22"/>
          <w:lang w:val="en-CA" w:eastAsia="en-CA"/>
        </w:rPr>
      </w:pPr>
      <w:r w:rsidRPr="00D34CDE">
        <w:rPr>
          <w:rFonts w:ascii="Arial" w:hAnsi="Arial" w:cs="Arial"/>
          <w:b/>
          <w:color w:val="000000"/>
          <w:szCs w:val="22"/>
          <w:lang w:val="en-CA" w:eastAsia="en-CA"/>
        </w:rPr>
        <w:t>Other Tools</w:t>
      </w:r>
      <w:r>
        <w:rPr>
          <w:rFonts w:ascii="Arial" w:hAnsi="Arial" w:cs="Arial"/>
          <w:b/>
          <w:color w:val="000000"/>
          <w:szCs w:val="22"/>
          <w:lang w:val="en-CA" w:eastAsia="en-CA"/>
        </w:rPr>
        <w:t xml:space="preserve"> and Resources</w:t>
      </w:r>
      <w:r w:rsidRPr="00D34CDE">
        <w:rPr>
          <w:rFonts w:ascii="Arial" w:hAnsi="Arial" w:cs="Arial"/>
          <w:b/>
          <w:color w:val="000000"/>
          <w:szCs w:val="22"/>
          <w:lang w:val="en-CA" w:eastAsia="en-CA"/>
        </w:rPr>
        <w:t>:</w:t>
      </w:r>
    </w:p>
    <w:p w:rsidR="00D34CDE" w:rsidRDefault="00D34CDE" w:rsidP="00A11C66">
      <w:pPr>
        <w:autoSpaceDE w:val="0"/>
        <w:autoSpaceDN w:val="0"/>
        <w:adjustRightInd w:val="0"/>
        <w:jc w:val="both"/>
        <w:rPr>
          <w:rFonts w:ascii="Arial" w:hAnsi="Arial" w:cs="Arial"/>
          <w:b/>
          <w:color w:val="000000"/>
          <w:szCs w:val="22"/>
          <w:lang w:val="en-CA" w:eastAsia="en-CA"/>
        </w:rPr>
      </w:pPr>
    </w:p>
    <w:p w:rsidR="0035648F" w:rsidRDefault="0035648F" w:rsidP="0035648F">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References:</w:t>
      </w:r>
    </w:p>
    <w:p w:rsidR="0035648F" w:rsidRDefault="0035648F" w:rsidP="0035648F">
      <w:pPr>
        <w:autoSpaceDE w:val="0"/>
        <w:autoSpaceDN w:val="0"/>
        <w:adjustRightInd w:val="0"/>
        <w:jc w:val="both"/>
        <w:rPr>
          <w:rFonts w:ascii="Arial" w:hAnsi="Arial" w:cs="Arial"/>
          <w:i/>
          <w:iCs/>
          <w:color w:val="000000"/>
          <w:szCs w:val="22"/>
          <w:lang w:val="en-CA" w:eastAsia="en-CA"/>
        </w:rPr>
      </w:pPr>
      <w:r>
        <w:rPr>
          <w:rFonts w:ascii="Arial" w:hAnsi="Arial" w:cs="Arial"/>
          <w:color w:val="000000"/>
          <w:szCs w:val="22"/>
          <w:lang w:val="en-CA" w:eastAsia="en-CA"/>
        </w:rPr>
        <w:t xml:space="preserve">GVRD’s </w:t>
      </w:r>
      <w:r>
        <w:rPr>
          <w:rFonts w:ascii="Arial" w:hAnsi="Arial" w:cs="Arial"/>
          <w:i/>
          <w:iCs/>
          <w:color w:val="000000"/>
          <w:szCs w:val="22"/>
          <w:lang w:val="en-CA" w:eastAsia="en-CA"/>
        </w:rPr>
        <w:t>Stormwater Source</w:t>
      </w:r>
      <w:r w:rsidR="006F40C4">
        <w:rPr>
          <w:rFonts w:ascii="Arial" w:hAnsi="Arial" w:cs="Arial"/>
          <w:i/>
          <w:iCs/>
          <w:color w:val="000000"/>
          <w:szCs w:val="22"/>
          <w:lang w:val="en-CA" w:eastAsia="en-CA"/>
        </w:rPr>
        <w:t xml:space="preserve"> Control Design Guidelines, 2012</w:t>
      </w:r>
    </w:p>
    <w:p w:rsidR="0035648F" w:rsidRPr="00920F0E" w:rsidRDefault="00F90A67" w:rsidP="0035648F">
      <w:pPr>
        <w:autoSpaceDE w:val="0"/>
        <w:autoSpaceDN w:val="0"/>
        <w:adjustRightInd w:val="0"/>
        <w:jc w:val="both"/>
        <w:rPr>
          <w:rFonts w:ascii="Arial" w:hAnsi="Arial" w:cs="Arial"/>
          <w:color w:val="0000FF"/>
          <w:sz w:val="20"/>
          <w:lang w:val="en-CA" w:eastAsia="en-CA"/>
        </w:rPr>
      </w:pPr>
      <w:hyperlink r:id="rId14" w:history="1">
        <w:r w:rsidR="006F40C4" w:rsidRPr="00920F0E">
          <w:rPr>
            <w:rStyle w:val="Hyperlink"/>
            <w:rFonts w:ascii="Arial" w:hAnsi="Arial" w:cs="Arial"/>
            <w:sz w:val="20"/>
            <w:lang w:val="en-CA" w:eastAsia="en-CA"/>
          </w:rPr>
          <w:t>http://www.metrovancouver.org/services/wastewater/sources/Pages/StormwaterManagement.aspx</w:t>
        </w:r>
      </w:hyperlink>
    </w:p>
    <w:p w:rsidR="006F40C4" w:rsidRDefault="006F40C4" w:rsidP="0035648F">
      <w:pPr>
        <w:autoSpaceDE w:val="0"/>
        <w:autoSpaceDN w:val="0"/>
        <w:adjustRightInd w:val="0"/>
        <w:jc w:val="both"/>
        <w:rPr>
          <w:rFonts w:ascii="Arial" w:hAnsi="Arial" w:cs="Arial"/>
          <w:color w:val="0000FF"/>
          <w:szCs w:val="22"/>
          <w:lang w:val="en-CA" w:eastAsia="en-CA"/>
        </w:rPr>
      </w:pPr>
    </w:p>
    <w:p w:rsidR="0035648F" w:rsidRDefault="0035648F" w:rsidP="0035648F">
      <w:pPr>
        <w:autoSpaceDE w:val="0"/>
        <w:autoSpaceDN w:val="0"/>
        <w:adjustRightInd w:val="0"/>
        <w:jc w:val="both"/>
        <w:rPr>
          <w:rFonts w:ascii="Arial" w:hAnsi="Arial" w:cs="Arial"/>
          <w:i/>
          <w:iCs/>
          <w:color w:val="000000"/>
          <w:szCs w:val="22"/>
          <w:lang w:val="en-CA" w:eastAsia="en-CA"/>
        </w:rPr>
      </w:pPr>
      <w:r>
        <w:rPr>
          <w:rFonts w:ascii="Arial" w:hAnsi="Arial" w:cs="Arial"/>
          <w:color w:val="000000"/>
          <w:szCs w:val="22"/>
          <w:lang w:val="en-CA" w:eastAsia="en-CA"/>
        </w:rPr>
        <w:t xml:space="preserve">Province of British Columbia </w:t>
      </w:r>
      <w:r>
        <w:rPr>
          <w:rFonts w:ascii="Arial" w:hAnsi="Arial" w:cs="Arial"/>
          <w:i/>
          <w:iCs/>
          <w:color w:val="000000"/>
          <w:szCs w:val="22"/>
          <w:lang w:val="en-CA" w:eastAsia="en-CA"/>
        </w:rPr>
        <w:t>Stormwater Planning: A Guidebook for British Columbia.</w:t>
      </w:r>
    </w:p>
    <w:p w:rsidR="0035648F" w:rsidRDefault="00F90A67" w:rsidP="0035648F">
      <w:pPr>
        <w:autoSpaceDE w:val="0"/>
        <w:autoSpaceDN w:val="0"/>
        <w:adjustRightInd w:val="0"/>
        <w:jc w:val="both"/>
        <w:rPr>
          <w:rFonts w:ascii="Arial" w:hAnsi="Arial" w:cs="Arial"/>
          <w:color w:val="0000FF"/>
          <w:szCs w:val="22"/>
          <w:lang w:val="en-CA" w:eastAsia="en-CA"/>
        </w:rPr>
      </w:pPr>
      <w:hyperlink r:id="rId15" w:history="1">
        <w:r w:rsidR="0035648F" w:rsidRPr="006625F4">
          <w:rPr>
            <w:rStyle w:val="Hyperlink"/>
            <w:rFonts w:ascii="Arial" w:hAnsi="Arial" w:cs="Arial"/>
            <w:szCs w:val="22"/>
            <w:lang w:val="en-CA" w:eastAsia="en-CA"/>
          </w:rPr>
          <w:t>http://www.env.gov.bc.ca/epd/mun-waste/waste-liquid/stormwater/index.htm</w:t>
        </w:r>
      </w:hyperlink>
    </w:p>
    <w:p w:rsidR="0035648F" w:rsidRDefault="0035648F" w:rsidP="0035648F">
      <w:pPr>
        <w:autoSpaceDE w:val="0"/>
        <w:autoSpaceDN w:val="0"/>
        <w:adjustRightInd w:val="0"/>
        <w:jc w:val="both"/>
        <w:rPr>
          <w:rFonts w:ascii="Arial" w:hAnsi="Arial" w:cs="Arial"/>
          <w:color w:val="0000FF"/>
          <w:szCs w:val="22"/>
          <w:lang w:val="en-CA" w:eastAsia="en-CA"/>
        </w:rPr>
      </w:pPr>
    </w:p>
    <w:p w:rsidR="0029191D" w:rsidRPr="00AA0D9B" w:rsidRDefault="0029191D" w:rsidP="0035648F">
      <w:pPr>
        <w:autoSpaceDE w:val="0"/>
        <w:autoSpaceDN w:val="0"/>
        <w:adjustRightInd w:val="0"/>
        <w:jc w:val="both"/>
        <w:rPr>
          <w:rFonts w:ascii="Arial" w:hAnsi="Arial" w:cs="Arial"/>
          <w:szCs w:val="22"/>
          <w:lang w:val="en-CA" w:eastAsia="en-CA"/>
        </w:rPr>
      </w:pPr>
      <w:r w:rsidRPr="00AA0D9B">
        <w:rPr>
          <w:rFonts w:ascii="Arial" w:hAnsi="Arial" w:cs="Arial"/>
          <w:szCs w:val="22"/>
          <w:lang w:val="en-CA" w:eastAsia="en-CA"/>
        </w:rPr>
        <w:t xml:space="preserve">Images </w:t>
      </w:r>
      <w:r w:rsidR="00AA0D9B" w:rsidRPr="00AA0D9B">
        <w:rPr>
          <w:rFonts w:ascii="Arial" w:hAnsi="Arial" w:cs="Arial"/>
          <w:szCs w:val="22"/>
          <w:lang w:val="en-CA" w:eastAsia="en-CA"/>
        </w:rPr>
        <w:t xml:space="preserve">sourced </w:t>
      </w:r>
      <w:r w:rsidRPr="00AA0D9B">
        <w:rPr>
          <w:rFonts w:ascii="Arial" w:hAnsi="Arial" w:cs="Arial"/>
          <w:szCs w:val="22"/>
          <w:lang w:val="en-CA" w:eastAsia="en-CA"/>
        </w:rPr>
        <w:t>from:</w:t>
      </w:r>
    </w:p>
    <w:p w:rsidR="0029191D" w:rsidRPr="00AA0D9B" w:rsidRDefault="0029191D" w:rsidP="0035648F">
      <w:pPr>
        <w:autoSpaceDE w:val="0"/>
        <w:autoSpaceDN w:val="0"/>
        <w:adjustRightInd w:val="0"/>
        <w:jc w:val="both"/>
        <w:rPr>
          <w:rFonts w:ascii="Arial" w:hAnsi="Arial" w:cs="Arial"/>
          <w:color w:val="0000FF"/>
          <w:szCs w:val="22"/>
          <w:lang w:val="en-CA" w:eastAsia="en-CA"/>
        </w:rPr>
      </w:pPr>
    </w:p>
    <w:p w:rsidR="0029191D" w:rsidRPr="00AA0D9B" w:rsidRDefault="00F90A67" w:rsidP="0035648F">
      <w:pPr>
        <w:autoSpaceDE w:val="0"/>
        <w:autoSpaceDN w:val="0"/>
        <w:adjustRightInd w:val="0"/>
        <w:jc w:val="both"/>
        <w:rPr>
          <w:rFonts w:ascii="Arial" w:hAnsi="Arial" w:cs="Arial"/>
          <w:color w:val="0000FF"/>
          <w:szCs w:val="22"/>
          <w:lang w:val="en-CA" w:eastAsia="en-CA"/>
        </w:rPr>
      </w:pPr>
      <w:hyperlink r:id="rId16" w:history="1">
        <w:r w:rsidR="0029191D" w:rsidRPr="00AA0D9B">
          <w:rPr>
            <w:rStyle w:val="Hyperlink"/>
            <w:rFonts w:ascii="Arial" w:hAnsi="Arial" w:cs="Arial"/>
            <w:szCs w:val="22"/>
            <w:lang w:val="en-CA" w:eastAsia="en-CA"/>
          </w:rPr>
          <w:t>https://www.thenaturalhome.com/infiltrator.htm</w:t>
        </w:r>
      </w:hyperlink>
    </w:p>
    <w:p w:rsidR="0029191D" w:rsidRPr="00AA0D9B" w:rsidRDefault="0029191D" w:rsidP="0035648F">
      <w:pPr>
        <w:autoSpaceDE w:val="0"/>
        <w:autoSpaceDN w:val="0"/>
        <w:adjustRightInd w:val="0"/>
        <w:jc w:val="both"/>
        <w:rPr>
          <w:rFonts w:ascii="Arial" w:hAnsi="Arial" w:cs="Arial"/>
          <w:color w:val="0000FF"/>
          <w:szCs w:val="22"/>
          <w:lang w:val="en-CA" w:eastAsia="en-CA"/>
        </w:rPr>
      </w:pPr>
    </w:p>
    <w:p w:rsidR="0029191D" w:rsidRDefault="0029191D" w:rsidP="0035648F">
      <w:pPr>
        <w:autoSpaceDE w:val="0"/>
        <w:autoSpaceDN w:val="0"/>
        <w:adjustRightInd w:val="0"/>
        <w:jc w:val="both"/>
        <w:rPr>
          <w:rFonts w:ascii="Arial" w:hAnsi="Arial" w:cs="Arial"/>
          <w:color w:val="0000FF"/>
          <w:szCs w:val="22"/>
          <w:lang w:val="en-CA" w:eastAsia="en-CA"/>
        </w:rPr>
      </w:pPr>
      <w:r w:rsidRPr="00AA0D9B">
        <w:rPr>
          <w:rFonts w:ascii="Arial" w:hAnsi="Arial" w:cs="Arial"/>
          <w:color w:val="0000FF"/>
          <w:szCs w:val="22"/>
          <w:lang w:val="en-CA" w:eastAsia="en-CA"/>
        </w:rPr>
        <w:t>http://srrcd.ca/programs/rain-gardens/</w:t>
      </w:r>
    </w:p>
    <w:p w:rsidR="008A5480" w:rsidRDefault="008A5480" w:rsidP="0035648F">
      <w:pPr>
        <w:autoSpaceDE w:val="0"/>
        <w:autoSpaceDN w:val="0"/>
        <w:adjustRightInd w:val="0"/>
        <w:jc w:val="both"/>
        <w:rPr>
          <w:rFonts w:ascii="Arial" w:hAnsi="Arial" w:cs="Arial"/>
          <w:color w:val="0000FF"/>
          <w:szCs w:val="22"/>
          <w:lang w:val="en-CA" w:eastAsia="en-CA"/>
        </w:rPr>
      </w:pPr>
    </w:p>
    <w:p w:rsidR="008A5480" w:rsidRDefault="008A5480" w:rsidP="0035648F">
      <w:pPr>
        <w:autoSpaceDE w:val="0"/>
        <w:autoSpaceDN w:val="0"/>
        <w:adjustRightInd w:val="0"/>
        <w:jc w:val="both"/>
        <w:rPr>
          <w:rFonts w:ascii="Arial" w:hAnsi="Arial" w:cs="Arial"/>
          <w:color w:val="0000FF"/>
          <w:szCs w:val="22"/>
          <w:lang w:val="en-CA" w:eastAsia="en-CA"/>
        </w:rPr>
      </w:pPr>
    </w:p>
    <w:p w:rsidR="00570190" w:rsidRDefault="00570190">
      <w:pPr>
        <w:rPr>
          <w:rFonts w:ascii="Arial" w:hAnsi="Arial" w:cs="Arial"/>
          <w:color w:val="0000FF"/>
          <w:szCs w:val="22"/>
          <w:lang w:val="en-CA" w:eastAsia="en-CA"/>
        </w:rPr>
      </w:pPr>
      <w:r>
        <w:rPr>
          <w:rFonts w:ascii="Arial" w:hAnsi="Arial" w:cs="Arial"/>
          <w:color w:val="0000FF"/>
          <w:szCs w:val="22"/>
          <w:lang w:val="en-CA" w:eastAsia="en-CA"/>
        </w:rPr>
        <w:br w:type="page"/>
      </w:r>
    </w:p>
    <w:p w:rsidR="008A5480" w:rsidRDefault="00570190" w:rsidP="0035648F">
      <w:pPr>
        <w:autoSpaceDE w:val="0"/>
        <w:autoSpaceDN w:val="0"/>
        <w:adjustRightInd w:val="0"/>
        <w:jc w:val="both"/>
        <w:rPr>
          <w:rFonts w:ascii="Arial" w:hAnsi="Arial" w:cs="Arial"/>
          <w:szCs w:val="22"/>
          <w:u w:val="single"/>
          <w:lang w:val="en-CA" w:eastAsia="en-CA"/>
        </w:rPr>
      </w:pPr>
      <w:r w:rsidRPr="00570190">
        <w:rPr>
          <w:rFonts w:ascii="Arial" w:hAnsi="Arial" w:cs="Arial"/>
          <w:b/>
          <w:szCs w:val="22"/>
          <w:u w:val="single"/>
          <w:lang w:val="en-CA" w:eastAsia="en-CA"/>
        </w:rPr>
        <w:lastRenderedPageBreak/>
        <w:t>Example Stormwater Management Plan for 1 Unit and 2 Unit Facil</w:t>
      </w:r>
      <w:r w:rsidR="00920F0E">
        <w:rPr>
          <w:rFonts w:ascii="Arial" w:hAnsi="Arial" w:cs="Arial"/>
          <w:b/>
          <w:szCs w:val="22"/>
          <w:u w:val="single"/>
          <w:lang w:val="en-CA" w:eastAsia="en-CA"/>
        </w:rPr>
        <w:t>i</w:t>
      </w:r>
      <w:r w:rsidRPr="00570190">
        <w:rPr>
          <w:rFonts w:ascii="Arial" w:hAnsi="Arial" w:cs="Arial"/>
          <w:b/>
          <w:szCs w:val="22"/>
          <w:u w:val="single"/>
          <w:lang w:val="en-CA" w:eastAsia="en-CA"/>
        </w:rPr>
        <w:t>ties</w:t>
      </w:r>
    </w:p>
    <w:p w:rsidR="00570190" w:rsidRDefault="00570190" w:rsidP="0035648F">
      <w:pPr>
        <w:autoSpaceDE w:val="0"/>
        <w:autoSpaceDN w:val="0"/>
        <w:adjustRightInd w:val="0"/>
        <w:jc w:val="both"/>
        <w:rPr>
          <w:rFonts w:ascii="Arial" w:hAnsi="Arial" w:cs="Arial"/>
          <w:szCs w:val="22"/>
          <w:u w:val="single"/>
          <w:lang w:val="en-CA" w:eastAsia="en-CA"/>
        </w:rPr>
      </w:pPr>
    </w:p>
    <w:p w:rsidR="00570190" w:rsidRDefault="00570190" w:rsidP="0035648F">
      <w:pPr>
        <w:autoSpaceDE w:val="0"/>
        <w:autoSpaceDN w:val="0"/>
        <w:adjustRightInd w:val="0"/>
        <w:jc w:val="both"/>
        <w:rPr>
          <w:rFonts w:ascii="Arial" w:hAnsi="Arial" w:cs="Arial"/>
          <w:szCs w:val="22"/>
          <w:lang w:val="en-CA" w:eastAsia="en-CA"/>
        </w:rPr>
      </w:pPr>
      <w:r w:rsidRPr="002769AD">
        <w:rPr>
          <w:rFonts w:ascii="Arial" w:hAnsi="Arial" w:cs="Arial"/>
          <w:b/>
          <w:szCs w:val="22"/>
          <w:lang w:val="en-CA" w:eastAsia="en-CA"/>
        </w:rPr>
        <w:t>Address:</w:t>
      </w:r>
      <w:r>
        <w:rPr>
          <w:rFonts w:ascii="Arial" w:hAnsi="Arial" w:cs="Arial"/>
          <w:szCs w:val="22"/>
          <w:lang w:val="en-CA" w:eastAsia="en-CA"/>
        </w:rPr>
        <w:t xml:space="preserve"> 141 West 14</w:t>
      </w:r>
      <w:r w:rsidRPr="00570190">
        <w:rPr>
          <w:rFonts w:ascii="Arial" w:hAnsi="Arial" w:cs="Arial"/>
          <w:szCs w:val="22"/>
          <w:vertAlign w:val="superscript"/>
          <w:lang w:val="en-CA" w:eastAsia="en-CA"/>
        </w:rPr>
        <w:t>th</w:t>
      </w:r>
      <w:r>
        <w:rPr>
          <w:rFonts w:ascii="Arial" w:hAnsi="Arial" w:cs="Arial"/>
          <w:szCs w:val="22"/>
          <w:lang w:val="en-CA" w:eastAsia="en-CA"/>
        </w:rPr>
        <w:t xml:space="preserve"> Street</w:t>
      </w:r>
    </w:p>
    <w:p w:rsidR="00570190" w:rsidRDefault="00570190" w:rsidP="0035648F">
      <w:pPr>
        <w:autoSpaceDE w:val="0"/>
        <w:autoSpaceDN w:val="0"/>
        <w:adjustRightInd w:val="0"/>
        <w:jc w:val="both"/>
        <w:rPr>
          <w:rFonts w:ascii="Arial" w:hAnsi="Arial" w:cs="Arial"/>
          <w:szCs w:val="22"/>
          <w:lang w:val="en-CA" w:eastAsia="en-CA"/>
        </w:rPr>
      </w:pPr>
    </w:p>
    <w:p w:rsidR="00570190" w:rsidRDefault="00570190" w:rsidP="0035648F">
      <w:pPr>
        <w:autoSpaceDE w:val="0"/>
        <w:autoSpaceDN w:val="0"/>
        <w:adjustRightInd w:val="0"/>
        <w:jc w:val="both"/>
        <w:rPr>
          <w:rFonts w:ascii="Arial" w:hAnsi="Arial" w:cs="Arial"/>
          <w:szCs w:val="22"/>
          <w:lang w:val="en-CA" w:eastAsia="en-CA"/>
        </w:rPr>
      </w:pPr>
      <w:r w:rsidRPr="002769AD">
        <w:rPr>
          <w:rFonts w:ascii="Arial" w:hAnsi="Arial" w:cs="Arial"/>
          <w:b/>
          <w:szCs w:val="22"/>
          <w:lang w:val="en-CA" w:eastAsia="en-CA"/>
        </w:rPr>
        <w:t>Proposed Development:</w:t>
      </w:r>
      <w:r>
        <w:rPr>
          <w:rFonts w:ascii="Arial" w:hAnsi="Arial" w:cs="Arial"/>
          <w:szCs w:val="22"/>
          <w:lang w:val="en-CA" w:eastAsia="en-CA"/>
        </w:rPr>
        <w:t xml:space="preserve"> 1 Unit House with detached garage</w:t>
      </w:r>
    </w:p>
    <w:p w:rsidR="00570190" w:rsidRDefault="00570190" w:rsidP="0035648F">
      <w:pPr>
        <w:autoSpaceDE w:val="0"/>
        <w:autoSpaceDN w:val="0"/>
        <w:adjustRightInd w:val="0"/>
        <w:jc w:val="both"/>
        <w:rPr>
          <w:rFonts w:ascii="Arial" w:hAnsi="Arial" w:cs="Arial"/>
          <w:szCs w:val="22"/>
          <w:lang w:val="en-CA" w:eastAsia="en-CA"/>
        </w:rPr>
      </w:pPr>
    </w:p>
    <w:p w:rsidR="00570190" w:rsidRPr="00570190" w:rsidRDefault="00570190" w:rsidP="0035648F">
      <w:pPr>
        <w:autoSpaceDE w:val="0"/>
        <w:autoSpaceDN w:val="0"/>
        <w:adjustRightInd w:val="0"/>
        <w:jc w:val="both"/>
        <w:rPr>
          <w:rFonts w:ascii="Arial" w:hAnsi="Arial" w:cs="Arial"/>
          <w:b/>
          <w:szCs w:val="22"/>
          <w:lang w:val="en-CA" w:eastAsia="en-CA"/>
        </w:rPr>
      </w:pPr>
      <w:r w:rsidRPr="00570190">
        <w:rPr>
          <w:rFonts w:ascii="Arial" w:hAnsi="Arial" w:cs="Arial"/>
          <w:b/>
          <w:szCs w:val="22"/>
          <w:lang w:val="en-CA" w:eastAsia="en-CA"/>
        </w:rPr>
        <w:t xml:space="preserve">Summary of </w:t>
      </w:r>
      <w:r>
        <w:rPr>
          <w:rFonts w:ascii="Arial" w:hAnsi="Arial" w:cs="Arial"/>
          <w:b/>
          <w:szCs w:val="22"/>
          <w:lang w:val="en-CA" w:eastAsia="en-CA"/>
        </w:rPr>
        <w:t xml:space="preserve">Impervious </w:t>
      </w:r>
      <w:r w:rsidRPr="00570190">
        <w:rPr>
          <w:rFonts w:ascii="Arial" w:hAnsi="Arial" w:cs="Arial"/>
          <w:b/>
          <w:szCs w:val="22"/>
          <w:lang w:val="en-CA" w:eastAsia="en-CA"/>
        </w:rPr>
        <w:t>Areas:</w:t>
      </w:r>
    </w:p>
    <w:tbl>
      <w:tblPr>
        <w:tblStyle w:val="TableGrid"/>
        <w:tblW w:w="0" w:type="auto"/>
        <w:tblInd w:w="108" w:type="dxa"/>
        <w:tblLook w:val="04A0" w:firstRow="1" w:lastRow="0" w:firstColumn="1" w:lastColumn="0" w:noHBand="0" w:noVBand="1"/>
      </w:tblPr>
      <w:tblGrid>
        <w:gridCol w:w="4186"/>
        <w:gridCol w:w="1496"/>
      </w:tblGrid>
      <w:tr w:rsidR="00570190" w:rsidTr="00570190">
        <w:trPr>
          <w:trHeight w:val="288"/>
        </w:trPr>
        <w:tc>
          <w:tcPr>
            <w:tcW w:w="4186" w:type="dxa"/>
          </w:tcPr>
          <w:p w:rsidR="00570190" w:rsidRPr="006F40C4" w:rsidRDefault="00570190" w:rsidP="0083153E">
            <w:pPr>
              <w:autoSpaceDE w:val="0"/>
              <w:autoSpaceDN w:val="0"/>
              <w:adjustRightInd w:val="0"/>
              <w:jc w:val="both"/>
              <w:rPr>
                <w:rFonts w:ascii="Arial" w:hAnsi="Arial" w:cs="Arial"/>
                <w:b/>
                <w:color w:val="000000"/>
                <w:szCs w:val="22"/>
                <w:lang w:val="en-CA" w:eastAsia="en-CA"/>
              </w:rPr>
            </w:pPr>
            <w:r w:rsidRPr="006F40C4">
              <w:rPr>
                <w:rFonts w:ascii="Arial" w:hAnsi="Arial" w:cs="Arial"/>
                <w:b/>
                <w:color w:val="000000"/>
                <w:szCs w:val="22"/>
                <w:lang w:val="en-CA" w:eastAsia="en-CA"/>
              </w:rPr>
              <w:t>Area</w:t>
            </w:r>
          </w:p>
        </w:tc>
        <w:tc>
          <w:tcPr>
            <w:tcW w:w="1496" w:type="dxa"/>
          </w:tcPr>
          <w:p w:rsidR="00570190" w:rsidRPr="006F40C4" w:rsidRDefault="00570190" w:rsidP="0083153E">
            <w:pPr>
              <w:autoSpaceDE w:val="0"/>
              <w:autoSpaceDN w:val="0"/>
              <w:adjustRightInd w:val="0"/>
              <w:jc w:val="both"/>
              <w:rPr>
                <w:rFonts w:ascii="Arial" w:hAnsi="Arial" w:cs="Arial"/>
                <w:b/>
                <w:color w:val="000000"/>
                <w:szCs w:val="22"/>
                <w:lang w:val="en-CA" w:eastAsia="en-CA"/>
              </w:rPr>
            </w:pPr>
            <w:r>
              <w:rPr>
                <w:rFonts w:ascii="Arial" w:hAnsi="Arial" w:cs="Arial"/>
                <w:b/>
                <w:color w:val="000000"/>
                <w:szCs w:val="22"/>
                <w:lang w:val="en-CA" w:eastAsia="en-CA"/>
              </w:rPr>
              <w:t>Area</w:t>
            </w:r>
            <w:r w:rsidRPr="006F40C4">
              <w:rPr>
                <w:rFonts w:ascii="Arial" w:hAnsi="Arial" w:cs="Arial"/>
                <w:b/>
                <w:color w:val="000000"/>
                <w:szCs w:val="22"/>
                <w:lang w:val="en-CA" w:eastAsia="en-CA"/>
              </w:rPr>
              <w:t xml:space="preserve"> (m</w:t>
            </w:r>
            <w:r w:rsidRPr="006F40C4">
              <w:rPr>
                <w:rFonts w:ascii="Arial" w:hAnsi="Arial" w:cs="Arial"/>
                <w:b/>
                <w:color w:val="000000"/>
                <w:szCs w:val="22"/>
                <w:vertAlign w:val="superscript"/>
                <w:lang w:val="en-CA" w:eastAsia="en-CA"/>
              </w:rPr>
              <w:t>2</w:t>
            </w:r>
            <w:r w:rsidRPr="006F40C4">
              <w:rPr>
                <w:rFonts w:ascii="Arial" w:hAnsi="Arial" w:cs="Arial"/>
                <w:b/>
                <w:color w:val="000000"/>
                <w:szCs w:val="22"/>
                <w:lang w:val="en-CA" w:eastAsia="en-CA"/>
              </w:rPr>
              <w:t>)</w:t>
            </w:r>
          </w:p>
        </w:tc>
      </w:tr>
      <w:tr w:rsidR="00570190" w:rsidTr="00570190">
        <w:trPr>
          <w:trHeight w:val="288"/>
        </w:trPr>
        <w:tc>
          <w:tcPr>
            <w:tcW w:w="4186" w:type="dxa"/>
          </w:tcPr>
          <w:p w:rsidR="00570190" w:rsidRDefault="00570190" w:rsidP="0083153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House Footprint (roof and deck areas)</w:t>
            </w:r>
          </w:p>
        </w:tc>
        <w:tc>
          <w:tcPr>
            <w:tcW w:w="1496" w:type="dxa"/>
          </w:tcPr>
          <w:p w:rsidR="00570190" w:rsidRDefault="00570190" w:rsidP="0083153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200</w:t>
            </w:r>
          </w:p>
        </w:tc>
      </w:tr>
      <w:tr w:rsidR="00570190" w:rsidTr="00570190">
        <w:trPr>
          <w:trHeight w:val="288"/>
        </w:trPr>
        <w:tc>
          <w:tcPr>
            <w:tcW w:w="4186" w:type="dxa"/>
          </w:tcPr>
          <w:p w:rsidR="00570190" w:rsidRDefault="00570190" w:rsidP="0083153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 xml:space="preserve">Garage </w:t>
            </w:r>
          </w:p>
        </w:tc>
        <w:tc>
          <w:tcPr>
            <w:tcW w:w="1496" w:type="dxa"/>
          </w:tcPr>
          <w:p w:rsidR="00570190" w:rsidRDefault="00570190" w:rsidP="0083153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55</w:t>
            </w:r>
          </w:p>
        </w:tc>
      </w:tr>
      <w:tr w:rsidR="00570190" w:rsidTr="00570190">
        <w:trPr>
          <w:trHeight w:val="288"/>
        </w:trPr>
        <w:tc>
          <w:tcPr>
            <w:tcW w:w="4186" w:type="dxa"/>
          </w:tcPr>
          <w:p w:rsidR="00570190" w:rsidRDefault="00570190" w:rsidP="0083153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Pathways and Patios</w:t>
            </w:r>
          </w:p>
        </w:tc>
        <w:tc>
          <w:tcPr>
            <w:tcW w:w="1496" w:type="dxa"/>
          </w:tcPr>
          <w:p w:rsidR="00570190" w:rsidRDefault="00570190" w:rsidP="0083153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20</w:t>
            </w:r>
          </w:p>
        </w:tc>
      </w:tr>
      <w:tr w:rsidR="00570190" w:rsidTr="00570190">
        <w:trPr>
          <w:trHeight w:val="288"/>
        </w:trPr>
        <w:tc>
          <w:tcPr>
            <w:tcW w:w="4186" w:type="dxa"/>
          </w:tcPr>
          <w:p w:rsidR="00570190" w:rsidRPr="00BD7FB8" w:rsidRDefault="00570190" w:rsidP="0083153E">
            <w:pPr>
              <w:autoSpaceDE w:val="0"/>
              <w:autoSpaceDN w:val="0"/>
              <w:adjustRightInd w:val="0"/>
              <w:jc w:val="both"/>
              <w:rPr>
                <w:rFonts w:ascii="Arial" w:hAnsi="Arial" w:cs="Arial"/>
                <w:b/>
                <w:color w:val="000000"/>
                <w:szCs w:val="22"/>
                <w:lang w:val="en-CA" w:eastAsia="en-CA"/>
              </w:rPr>
            </w:pPr>
            <w:r>
              <w:rPr>
                <w:rFonts w:ascii="Arial" w:hAnsi="Arial" w:cs="Arial"/>
                <w:b/>
                <w:color w:val="000000"/>
                <w:szCs w:val="22"/>
                <w:lang w:val="en-CA" w:eastAsia="en-CA"/>
              </w:rPr>
              <w:t>Total Impervious Area</w:t>
            </w:r>
          </w:p>
        </w:tc>
        <w:tc>
          <w:tcPr>
            <w:tcW w:w="1496" w:type="dxa"/>
          </w:tcPr>
          <w:p w:rsidR="00570190" w:rsidRPr="00BD7FB8" w:rsidRDefault="00570190" w:rsidP="0083153E">
            <w:pPr>
              <w:autoSpaceDE w:val="0"/>
              <w:autoSpaceDN w:val="0"/>
              <w:adjustRightInd w:val="0"/>
              <w:jc w:val="both"/>
              <w:rPr>
                <w:rFonts w:ascii="Arial" w:hAnsi="Arial" w:cs="Arial"/>
                <w:b/>
                <w:color w:val="000000"/>
                <w:szCs w:val="22"/>
                <w:lang w:val="en-CA" w:eastAsia="en-CA"/>
              </w:rPr>
            </w:pPr>
            <w:r>
              <w:rPr>
                <w:rFonts w:ascii="Arial" w:hAnsi="Arial" w:cs="Arial"/>
                <w:b/>
                <w:color w:val="000000"/>
                <w:szCs w:val="22"/>
                <w:lang w:val="en-CA" w:eastAsia="en-CA"/>
              </w:rPr>
              <w:t>275</w:t>
            </w:r>
          </w:p>
        </w:tc>
      </w:tr>
    </w:tbl>
    <w:p w:rsidR="00570190" w:rsidRDefault="00570190" w:rsidP="0035648F">
      <w:pPr>
        <w:autoSpaceDE w:val="0"/>
        <w:autoSpaceDN w:val="0"/>
        <w:adjustRightInd w:val="0"/>
        <w:jc w:val="both"/>
        <w:rPr>
          <w:rFonts w:ascii="Arial" w:hAnsi="Arial" w:cs="Arial"/>
          <w:szCs w:val="22"/>
          <w:lang w:val="en-CA" w:eastAsia="en-CA"/>
        </w:rPr>
      </w:pPr>
    </w:p>
    <w:p w:rsidR="002769AD" w:rsidRPr="00570190" w:rsidRDefault="002769AD" w:rsidP="0035648F">
      <w:pPr>
        <w:autoSpaceDE w:val="0"/>
        <w:autoSpaceDN w:val="0"/>
        <w:adjustRightInd w:val="0"/>
        <w:jc w:val="both"/>
        <w:rPr>
          <w:rFonts w:ascii="Arial" w:hAnsi="Arial" w:cs="Arial"/>
          <w:szCs w:val="22"/>
          <w:lang w:val="en-CA" w:eastAsia="en-CA"/>
        </w:rPr>
      </w:pPr>
    </w:p>
    <w:p w:rsidR="00570190" w:rsidRDefault="00570190" w:rsidP="0035648F">
      <w:pPr>
        <w:autoSpaceDE w:val="0"/>
        <w:autoSpaceDN w:val="0"/>
        <w:adjustRightInd w:val="0"/>
        <w:jc w:val="both"/>
        <w:rPr>
          <w:rFonts w:ascii="Arial" w:hAnsi="Arial" w:cs="Arial"/>
          <w:b/>
          <w:szCs w:val="22"/>
          <w:lang w:val="en-CA" w:eastAsia="en-CA"/>
        </w:rPr>
      </w:pPr>
      <w:r>
        <w:rPr>
          <w:rFonts w:ascii="Arial" w:hAnsi="Arial" w:cs="Arial"/>
          <w:b/>
          <w:szCs w:val="22"/>
          <w:lang w:val="en-CA" w:eastAsia="en-CA"/>
        </w:rPr>
        <w:t>Infiltration Results at Location and Depth</w:t>
      </w:r>
    </w:p>
    <w:tbl>
      <w:tblPr>
        <w:tblStyle w:val="TableGrid"/>
        <w:tblW w:w="0" w:type="auto"/>
        <w:tblInd w:w="108" w:type="dxa"/>
        <w:tblLook w:val="04A0" w:firstRow="1" w:lastRow="0" w:firstColumn="1" w:lastColumn="0" w:noHBand="0" w:noVBand="1"/>
      </w:tblPr>
      <w:tblGrid>
        <w:gridCol w:w="2970"/>
        <w:gridCol w:w="1647"/>
        <w:gridCol w:w="1620"/>
      </w:tblGrid>
      <w:tr w:rsidR="00570190" w:rsidTr="007B7A94">
        <w:trPr>
          <w:trHeight w:val="288"/>
        </w:trPr>
        <w:tc>
          <w:tcPr>
            <w:tcW w:w="2970" w:type="dxa"/>
          </w:tcPr>
          <w:p w:rsidR="00570190" w:rsidRPr="006F40C4" w:rsidRDefault="00570190" w:rsidP="00570190">
            <w:pPr>
              <w:autoSpaceDE w:val="0"/>
              <w:autoSpaceDN w:val="0"/>
              <w:adjustRightInd w:val="0"/>
              <w:jc w:val="both"/>
              <w:rPr>
                <w:rFonts w:ascii="Arial" w:hAnsi="Arial" w:cs="Arial"/>
                <w:b/>
                <w:color w:val="000000"/>
                <w:szCs w:val="22"/>
                <w:lang w:val="en-CA" w:eastAsia="en-CA"/>
              </w:rPr>
            </w:pPr>
            <w:r>
              <w:rPr>
                <w:rFonts w:ascii="Arial" w:hAnsi="Arial" w:cs="Arial"/>
                <w:b/>
                <w:color w:val="000000"/>
                <w:szCs w:val="22"/>
                <w:lang w:val="en-CA" w:eastAsia="en-CA"/>
              </w:rPr>
              <w:t>Infiltration Measurement (minutes/inch)</w:t>
            </w:r>
          </w:p>
        </w:tc>
        <w:tc>
          <w:tcPr>
            <w:tcW w:w="1647" w:type="dxa"/>
          </w:tcPr>
          <w:p w:rsidR="00570190" w:rsidRPr="006F40C4" w:rsidRDefault="00570190" w:rsidP="0083153E">
            <w:pPr>
              <w:autoSpaceDE w:val="0"/>
              <w:autoSpaceDN w:val="0"/>
              <w:adjustRightInd w:val="0"/>
              <w:jc w:val="both"/>
              <w:rPr>
                <w:rFonts w:ascii="Arial" w:hAnsi="Arial" w:cs="Arial"/>
                <w:b/>
                <w:color w:val="000000"/>
                <w:szCs w:val="22"/>
                <w:lang w:val="en-CA" w:eastAsia="en-CA"/>
              </w:rPr>
            </w:pPr>
            <w:r>
              <w:rPr>
                <w:rFonts w:ascii="Arial" w:hAnsi="Arial" w:cs="Arial"/>
                <w:b/>
                <w:color w:val="000000"/>
                <w:szCs w:val="22"/>
                <w:lang w:val="en-CA" w:eastAsia="en-CA"/>
              </w:rPr>
              <w:t>Depth of measurement</w:t>
            </w:r>
          </w:p>
        </w:tc>
        <w:tc>
          <w:tcPr>
            <w:tcW w:w="1620" w:type="dxa"/>
          </w:tcPr>
          <w:p w:rsidR="00570190" w:rsidRDefault="00570190" w:rsidP="0083153E">
            <w:pPr>
              <w:autoSpaceDE w:val="0"/>
              <w:autoSpaceDN w:val="0"/>
              <w:adjustRightInd w:val="0"/>
              <w:jc w:val="both"/>
              <w:rPr>
                <w:rFonts w:ascii="Arial" w:hAnsi="Arial" w:cs="Arial"/>
                <w:b/>
                <w:color w:val="000000"/>
                <w:szCs w:val="22"/>
                <w:lang w:val="en-CA" w:eastAsia="en-CA"/>
              </w:rPr>
            </w:pPr>
            <w:r>
              <w:rPr>
                <w:rFonts w:ascii="Arial" w:hAnsi="Arial" w:cs="Arial"/>
                <w:b/>
                <w:color w:val="000000"/>
                <w:szCs w:val="22"/>
                <w:lang w:val="en-CA" w:eastAsia="en-CA"/>
              </w:rPr>
              <w:t>Rate mm/hr</w:t>
            </w:r>
          </w:p>
        </w:tc>
      </w:tr>
      <w:tr w:rsidR="007B7A94" w:rsidTr="00933B38">
        <w:trPr>
          <w:trHeight w:val="288"/>
        </w:trPr>
        <w:tc>
          <w:tcPr>
            <w:tcW w:w="2970" w:type="dxa"/>
          </w:tcPr>
          <w:p w:rsidR="007B7A94" w:rsidRPr="007B7A94" w:rsidRDefault="007B7A94" w:rsidP="00C4251E">
            <w:pPr>
              <w:rPr>
                <w:rFonts w:ascii="Arial" w:hAnsi="Arial" w:cs="Arial"/>
              </w:rPr>
            </w:pPr>
            <w:r w:rsidRPr="007B7A94">
              <w:rPr>
                <w:rFonts w:ascii="Arial" w:hAnsi="Arial" w:cs="Arial"/>
              </w:rPr>
              <w:t>110</w:t>
            </w:r>
          </w:p>
        </w:tc>
        <w:tc>
          <w:tcPr>
            <w:tcW w:w="1647" w:type="dxa"/>
          </w:tcPr>
          <w:p w:rsidR="007B7A94" w:rsidRDefault="007B7A94" w:rsidP="0083153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1.2 m</w:t>
            </w:r>
          </w:p>
        </w:tc>
        <w:tc>
          <w:tcPr>
            <w:tcW w:w="1620" w:type="dxa"/>
            <w:vAlign w:val="bottom"/>
          </w:tcPr>
          <w:p w:rsidR="007B7A94" w:rsidRPr="007B7A94" w:rsidRDefault="007B7A94" w:rsidP="007B7A94">
            <w:pPr>
              <w:rPr>
                <w:rFonts w:ascii="Arial" w:hAnsi="Arial" w:cs="Arial"/>
                <w:color w:val="000000"/>
                <w:szCs w:val="22"/>
              </w:rPr>
            </w:pPr>
            <w:r w:rsidRPr="007B7A94">
              <w:rPr>
                <w:rFonts w:ascii="Arial" w:hAnsi="Arial" w:cs="Arial"/>
                <w:color w:val="000000"/>
                <w:szCs w:val="22"/>
              </w:rPr>
              <w:t>13.9</w:t>
            </w:r>
          </w:p>
        </w:tc>
      </w:tr>
      <w:tr w:rsidR="007B7A94" w:rsidTr="00933B38">
        <w:trPr>
          <w:trHeight w:val="288"/>
        </w:trPr>
        <w:tc>
          <w:tcPr>
            <w:tcW w:w="2970" w:type="dxa"/>
          </w:tcPr>
          <w:p w:rsidR="007B7A94" w:rsidRPr="007B7A94" w:rsidRDefault="007B7A94" w:rsidP="00C4251E">
            <w:pPr>
              <w:rPr>
                <w:rFonts w:ascii="Arial" w:hAnsi="Arial" w:cs="Arial"/>
              </w:rPr>
            </w:pPr>
            <w:r w:rsidRPr="007B7A94">
              <w:rPr>
                <w:rFonts w:ascii="Arial" w:hAnsi="Arial" w:cs="Arial"/>
              </w:rPr>
              <w:t>115</w:t>
            </w:r>
          </w:p>
        </w:tc>
        <w:tc>
          <w:tcPr>
            <w:tcW w:w="1647" w:type="dxa"/>
          </w:tcPr>
          <w:p w:rsidR="007B7A94" w:rsidRDefault="007B7A94" w:rsidP="0083153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1.2 m</w:t>
            </w:r>
          </w:p>
        </w:tc>
        <w:tc>
          <w:tcPr>
            <w:tcW w:w="1620" w:type="dxa"/>
            <w:vAlign w:val="bottom"/>
          </w:tcPr>
          <w:p w:rsidR="007B7A94" w:rsidRPr="007B7A94" w:rsidRDefault="007B7A94" w:rsidP="007B7A94">
            <w:pPr>
              <w:rPr>
                <w:rFonts w:ascii="Arial" w:hAnsi="Arial" w:cs="Arial"/>
                <w:color w:val="000000"/>
                <w:szCs w:val="22"/>
              </w:rPr>
            </w:pPr>
            <w:r w:rsidRPr="007B7A94">
              <w:rPr>
                <w:rFonts w:ascii="Arial" w:hAnsi="Arial" w:cs="Arial"/>
                <w:color w:val="000000"/>
                <w:szCs w:val="22"/>
              </w:rPr>
              <w:t>13.3</w:t>
            </w:r>
          </w:p>
        </w:tc>
      </w:tr>
      <w:tr w:rsidR="007B7A94" w:rsidTr="00933B38">
        <w:trPr>
          <w:trHeight w:val="288"/>
        </w:trPr>
        <w:tc>
          <w:tcPr>
            <w:tcW w:w="2970" w:type="dxa"/>
          </w:tcPr>
          <w:p w:rsidR="007B7A94" w:rsidRPr="007B7A94" w:rsidRDefault="007B7A94" w:rsidP="00C4251E">
            <w:pPr>
              <w:rPr>
                <w:rFonts w:ascii="Arial" w:hAnsi="Arial" w:cs="Arial"/>
              </w:rPr>
            </w:pPr>
            <w:r w:rsidRPr="007B7A94">
              <w:rPr>
                <w:rFonts w:ascii="Arial" w:hAnsi="Arial" w:cs="Arial"/>
              </w:rPr>
              <w:t>118</w:t>
            </w:r>
          </w:p>
        </w:tc>
        <w:tc>
          <w:tcPr>
            <w:tcW w:w="1647" w:type="dxa"/>
          </w:tcPr>
          <w:p w:rsidR="007B7A94" w:rsidRDefault="007B7A94" w:rsidP="0083153E">
            <w:pPr>
              <w:autoSpaceDE w:val="0"/>
              <w:autoSpaceDN w:val="0"/>
              <w:adjustRightInd w:val="0"/>
              <w:jc w:val="both"/>
              <w:rPr>
                <w:rFonts w:ascii="Arial" w:hAnsi="Arial" w:cs="Arial"/>
                <w:color w:val="000000"/>
                <w:szCs w:val="22"/>
                <w:lang w:val="en-CA" w:eastAsia="en-CA"/>
              </w:rPr>
            </w:pPr>
            <w:r>
              <w:rPr>
                <w:rFonts w:ascii="Arial" w:hAnsi="Arial" w:cs="Arial"/>
                <w:color w:val="000000"/>
                <w:szCs w:val="22"/>
                <w:lang w:val="en-CA" w:eastAsia="en-CA"/>
              </w:rPr>
              <w:t>1.2 m</w:t>
            </w:r>
          </w:p>
        </w:tc>
        <w:tc>
          <w:tcPr>
            <w:tcW w:w="1620" w:type="dxa"/>
            <w:vAlign w:val="bottom"/>
          </w:tcPr>
          <w:p w:rsidR="007B7A94" w:rsidRPr="007B7A94" w:rsidRDefault="007B7A94" w:rsidP="007B7A94">
            <w:pPr>
              <w:rPr>
                <w:rFonts w:ascii="Arial" w:hAnsi="Arial" w:cs="Arial"/>
                <w:color w:val="000000"/>
                <w:szCs w:val="22"/>
              </w:rPr>
            </w:pPr>
            <w:r w:rsidRPr="007B7A94">
              <w:rPr>
                <w:rFonts w:ascii="Arial" w:hAnsi="Arial" w:cs="Arial"/>
                <w:color w:val="000000"/>
                <w:szCs w:val="22"/>
              </w:rPr>
              <w:t>12.9</w:t>
            </w:r>
          </w:p>
        </w:tc>
      </w:tr>
      <w:tr w:rsidR="007B7A94" w:rsidTr="00933B38">
        <w:trPr>
          <w:trHeight w:val="288"/>
        </w:trPr>
        <w:tc>
          <w:tcPr>
            <w:tcW w:w="2970" w:type="dxa"/>
          </w:tcPr>
          <w:p w:rsidR="007B7A94" w:rsidRPr="00BD7FB8" w:rsidRDefault="007B7A94" w:rsidP="0083153E">
            <w:pPr>
              <w:autoSpaceDE w:val="0"/>
              <w:autoSpaceDN w:val="0"/>
              <w:adjustRightInd w:val="0"/>
              <w:jc w:val="both"/>
              <w:rPr>
                <w:rFonts w:ascii="Arial" w:hAnsi="Arial" w:cs="Arial"/>
                <w:b/>
                <w:color w:val="000000"/>
                <w:szCs w:val="22"/>
                <w:lang w:val="en-CA" w:eastAsia="en-CA"/>
              </w:rPr>
            </w:pPr>
            <w:r>
              <w:rPr>
                <w:rFonts w:ascii="Arial" w:hAnsi="Arial" w:cs="Arial"/>
                <w:b/>
                <w:color w:val="000000"/>
                <w:szCs w:val="22"/>
                <w:lang w:val="en-CA" w:eastAsia="en-CA"/>
              </w:rPr>
              <w:t>Average: 114.3</w:t>
            </w:r>
          </w:p>
        </w:tc>
        <w:tc>
          <w:tcPr>
            <w:tcW w:w="1647" w:type="dxa"/>
          </w:tcPr>
          <w:p w:rsidR="007B7A94" w:rsidRPr="00BD7FB8" w:rsidRDefault="007B7A94" w:rsidP="0083153E">
            <w:pPr>
              <w:autoSpaceDE w:val="0"/>
              <w:autoSpaceDN w:val="0"/>
              <w:adjustRightInd w:val="0"/>
              <w:jc w:val="both"/>
              <w:rPr>
                <w:rFonts w:ascii="Arial" w:hAnsi="Arial" w:cs="Arial"/>
                <w:b/>
                <w:color w:val="000000"/>
                <w:szCs w:val="22"/>
                <w:lang w:val="en-CA" w:eastAsia="en-CA"/>
              </w:rPr>
            </w:pPr>
          </w:p>
        </w:tc>
        <w:tc>
          <w:tcPr>
            <w:tcW w:w="1620" w:type="dxa"/>
            <w:vAlign w:val="bottom"/>
          </w:tcPr>
          <w:p w:rsidR="007B7A94" w:rsidRPr="007B7A94" w:rsidRDefault="007B7A94" w:rsidP="007B7A94">
            <w:pPr>
              <w:rPr>
                <w:rFonts w:ascii="Arial" w:hAnsi="Arial" w:cs="Arial"/>
                <w:color w:val="000000"/>
                <w:szCs w:val="22"/>
              </w:rPr>
            </w:pPr>
            <w:r w:rsidRPr="007B7A94">
              <w:rPr>
                <w:rFonts w:ascii="Arial" w:hAnsi="Arial" w:cs="Arial"/>
                <w:color w:val="000000"/>
                <w:szCs w:val="22"/>
              </w:rPr>
              <w:t>13.3</w:t>
            </w:r>
          </w:p>
        </w:tc>
      </w:tr>
      <w:tr w:rsidR="007B7A94" w:rsidTr="00D24EF0">
        <w:trPr>
          <w:trHeight w:val="288"/>
        </w:trPr>
        <w:tc>
          <w:tcPr>
            <w:tcW w:w="6237" w:type="dxa"/>
            <w:gridSpan w:val="3"/>
          </w:tcPr>
          <w:p w:rsidR="007B7A94" w:rsidRPr="007B7A94" w:rsidRDefault="007B7A94" w:rsidP="007B7A94">
            <w:pPr>
              <w:rPr>
                <w:rFonts w:ascii="Arial" w:hAnsi="Arial" w:cs="Arial"/>
                <w:color w:val="000000"/>
                <w:sz w:val="18"/>
                <w:szCs w:val="18"/>
              </w:rPr>
            </w:pPr>
            <w:r w:rsidRPr="007B7A94">
              <w:rPr>
                <w:rFonts w:ascii="Arial" w:hAnsi="Arial" w:cs="Arial"/>
                <w:color w:val="000000"/>
                <w:sz w:val="18"/>
                <w:szCs w:val="18"/>
              </w:rPr>
              <w:t>Conversion: 1/[min/inch] x 1524 = [mm/</w:t>
            </w:r>
            <w:proofErr w:type="spellStart"/>
            <w:r w:rsidRPr="007B7A94">
              <w:rPr>
                <w:rFonts w:ascii="Arial" w:hAnsi="Arial" w:cs="Arial"/>
                <w:color w:val="000000"/>
                <w:sz w:val="18"/>
                <w:szCs w:val="18"/>
              </w:rPr>
              <w:t>hr</w:t>
            </w:r>
            <w:proofErr w:type="spellEnd"/>
            <w:r w:rsidRPr="007B7A94">
              <w:rPr>
                <w:rFonts w:ascii="Arial" w:hAnsi="Arial" w:cs="Arial"/>
                <w:color w:val="000000"/>
                <w:sz w:val="18"/>
                <w:szCs w:val="18"/>
              </w:rPr>
              <w:t>]</w:t>
            </w:r>
          </w:p>
        </w:tc>
      </w:tr>
    </w:tbl>
    <w:p w:rsidR="00570190" w:rsidRDefault="00570190" w:rsidP="0035648F">
      <w:pPr>
        <w:autoSpaceDE w:val="0"/>
        <w:autoSpaceDN w:val="0"/>
        <w:adjustRightInd w:val="0"/>
        <w:jc w:val="both"/>
        <w:rPr>
          <w:rFonts w:ascii="Arial" w:hAnsi="Arial" w:cs="Arial"/>
          <w:szCs w:val="22"/>
          <w:lang w:val="en-CA" w:eastAsia="en-CA"/>
        </w:rPr>
      </w:pPr>
    </w:p>
    <w:p w:rsidR="008C452D" w:rsidRDefault="008C452D" w:rsidP="0035648F">
      <w:pPr>
        <w:autoSpaceDE w:val="0"/>
        <w:autoSpaceDN w:val="0"/>
        <w:adjustRightInd w:val="0"/>
        <w:jc w:val="both"/>
        <w:rPr>
          <w:rFonts w:ascii="Arial" w:hAnsi="Arial" w:cs="Arial"/>
          <w:szCs w:val="22"/>
          <w:lang w:val="en-CA" w:eastAsia="en-CA"/>
        </w:rPr>
      </w:pPr>
      <w:r>
        <w:rPr>
          <w:rFonts w:ascii="Arial" w:hAnsi="Arial" w:cs="Arial"/>
          <w:szCs w:val="22"/>
          <w:lang w:val="en-CA" w:eastAsia="en-CA"/>
        </w:rPr>
        <w:t>Include photos of soil from the test pit and infiltration test.</w:t>
      </w:r>
    </w:p>
    <w:p w:rsidR="008C452D" w:rsidRDefault="008C452D" w:rsidP="0035648F">
      <w:pPr>
        <w:autoSpaceDE w:val="0"/>
        <w:autoSpaceDN w:val="0"/>
        <w:adjustRightInd w:val="0"/>
        <w:jc w:val="both"/>
        <w:rPr>
          <w:rFonts w:ascii="Arial" w:hAnsi="Arial" w:cs="Arial"/>
          <w:szCs w:val="22"/>
          <w:lang w:val="en-CA" w:eastAsia="en-CA"/>
        </w:rPr>
      </w:pPr>
    </w:p>
    <w:p w:rsidR="002769AD" w:rsidRDefault="002769AD" w:rsidP="0035648F">
      <w:pPr>
        <w:autoSpaceDE w:val="0"/>
        <w:autoSpaceDN w:val="0"/>
        <w:adjustRightInd w:val="0"/>
        <w:jc w:val="both"/>
        <w:rPr>
          <w:rFonts w:ascii="Arial" w:hAnsi="Arial" w:cs="Arial"/>
          <w:szCs w:val="22"/>
          <w:lang w:val="en-CA" w:eastAsia="en-CA"/>
        </w:rPr>
      </w:pPr>
    </w:p>
    <w:p w:rsidR="002769AD" w:rsidRDefault="002769AD" w:rsidP="0035648F">
      <w:pPr>
        <w:autoSpaceDE w:val="0"/>
        <w:autoSpaceDN w:val="0"/>
        <w:adjustRightInd w:val="0"/>
        <w:jc w:val="both"/>
        <w:rPr>
          <w:rFonts w:ascii="Arial" w:hAnsi="Arial" w:cs="Arial"/>
          <w:szCs w:val="22"/>
          <w:lang w:val="en-CA" w:eastAsia="en-CA"/>
        </w:rPr>
      </w:pPr>
      <w:r w:rsidRPr="002769AD">
        <w:rPr>
          <w:rFonts w:ascii="Arial" w:hAnsi="Arial" w:cs="Arial"/>
          <w:b/>
          <w:szCs w:val="22"/>
          <w:lang w:val="en-CA" w:eastAsia="en-CA"/>
        </w:rPr>
        <w:t xml:space="preserve">Stormwater Management Approach (Source Control):  </w:t>
      </w:r>
      <w:r w:rsidRPr="008C452D">
        <w:rPr>
          <w:rFonts w:ascii="Arial" w:hAnsi="Arial" w:cs="Arial"/>
          <w:szCs w:val="22"/>
          <w:u w:val="single"/>
          <w:lang w:val="en-CA" w:eastAsia="en-CA"/>
        </w:rPr>
        <w:t>Rock pit infiltration</w:t>
      </w:r>
    </w:p>
    <w:p w:rsidR="002769AD" w:rsidRDefault="002769AD" w:rsidP="0035648F">
      <w:pPr>
        <w:autoSpaceDE w:val="0"/>
        <w:autoSpaceDN w:val="0"/>
        <w:adjustRightInd w:val="0"/>
        <w:jc w:val="both"/>
        <w:rPr>
          <w:rFonts w:ascii="Arial" w:hAnsi="Arial" w:cs="Arial"/>
          <w:szCs w:val="22"/>
          <w:lang w:val="en-CA" w:eastAsia="en-CA"/>
        </w:rPr>
      </w:pPr>
    </w:p>
    <w:p w:rsidR="002769AD" w:rsidRPr="008C452D" w:rsidRDefault="002769AD" w:rsidP="0035648F">
      <w:pPr>
        <w:autoSpaceDE w:val="0"/>
        <w:autoSpaceDN w:val="0"/>
        <w:adjustRightInd w:val="0"/>
        <w:jc w:val="both"/>
        <w:rPr>
          <w:rFonts w:ascii="Arial" w:hAnsi="Arial" w:cs="Arial"/>
          <w:b/>
          <w:szCs w:val="22"/>
          <w:lang w:val="en-CA" w:eastAsia="en-CA"/>
        </w:rPr>
      </w:pPr>
      <w:r w:rsidRPr="008C452D">
        <w:rPr>
          <w:rFonts w:ascii="Arial" w:hAnsi="Arial" w:cs="Arial"/>
          <w:b/>
          <w:szCs w:val="22"/>
          <w:lang w:val="en-CA" w:eastAsia="en-CA"/>
        </w:rPr>
        <w:t>Proposed Facility Dimensions:</w:t>
      </w:r>
    </w:p>
    <w:tbl>
      <w:tblPr>
        <w:tblStyle w:val="TableGrid"/>
        <w:tblW w:w="0" w:type="auto"/>
        <w:tblInd w:w="108" w:type="dxa"/>
        <w:tblLook w:val="04A0" w:firstRow="1" w:lastRow="0" w:firstColumn="1" w:lastColumn="0" w:noHBand="0" w:noVBand="1"/>
      </w:tblPr>
      <w:tblGrid>
        <w:gridCol w:w="2160"/>
        <w:gridCol w:w="1350"/>
        <w:gridCol w:w="1440"/>
        <w:gridCol w:w="1260"/>
        <w:gridCol w:w="1260"/>
        <w:gridCol w:w="1350"/>
      </w:tblGrid>
      <w:tr w:rsidR="008C452D" w:rsidTr="008C452D">
        <w:trPr>
          <w:trHeight w:val="638"/>
        </w:trPr>
        <w:tc>
          <w:tcPr>
            <w:tcW w:w="2160" w:type="dxa"/>
          </w:tcPr>
          <w:p w:rsidR="008C452D" w:rsidRPr="008C452D" w:rsidRDefault="008C452D" w:rsidP="008C452D">
            <w:pPr>
              <w:autoSpaceDE w:val="0"/>
              <w:autoSpaceDN w:val="0"/>
              <w:adjustRightInd w:val="0"/>
              <w:jc w:val="center"/>
              <w:rPr>
                <w:rFonts w:ascii="Arial" w:hAnsi="Arial" w:cs="Arial"/>
                <w:b/>
                <w:color w:val="000000"/>
                <w:szCs w:val="22"/>
                <w:lang w:val="en-CA" w:eastAsia="en-CA"/>
              </w:rPr>
            </w:pPr>
            <w:r>
              <w:rPr>
                <w:rFonts w:ascii="Arial" w:hAnsi="Arial" w:cs="Arial"/>
                <w:b/>
                <w:color w:val="000000"/>
                <w:szCs w:val="22"/>
                <w:lang w:val="en-CA" w:eastAsia="en-CA"/>
              </w:rPr>
              <w:t>Facility and Catchment Area (m</w:t>
            </w:r>
            <w:r w:rsidRPr="008C452D">
              <w:rPr>
                <w:rFonts w:ascii="Arial" w:hAnsi="Arial" w:cs="Arial"/>
                <w:b/>
                <w:color w:val="000000"/>
                <w:szCs w:val="22"/>
                <w:vertAlign w:val="superscript"/>
                <w:lang w:val="en-CA" w:eastAsia="en-CA"/>
              </w:rPr>
              <w:t>2</w:t>
            </w:r>
            <w:r>
              <w:rPr>
                <w:rFonts w:ascii="Arial" w:hAnsi="Arial" w:cs="Arial"/>
                <w:b/>
                <w:color w:val="000000"/>
                <w:szCs w:val="22"/>
                <w:lang w:val="en-CA" w:eastAsia="en-CA"/>
              </w:rPr>
              <w:t>)</w:t>
            </w:r>
          </w:p>
        </w:tc>
        <w:tc>
          <w:tcPr>
            <w:tcW w:w="1350" w:type="dxa"/>
          </w:tcPr>
          <w:p w:rsidR="008C452D" w:rsidRDefault="008C452D" w:rsidP="008C452D">
            <w:pPr>
              <w:autoSpaceDE w:val="0"/>
              <w:autoSpaceDN w:val="0"/>
              <w:adjustRightInd w:val="0"/>
              <w:jc w:val="center"/>
              <w:rPr>
                <w:rFonts w:ascii="Arial" w:hAnsi="Arial" w:cs="Arial"/>
                <w:b/>
                <w:color w:val="000000"/>
                <w:szCs w:val="22"/>
                <w:lang w:val="en-CA" w:eastAsia="en-CA"/>
              </w:rPr>
            </w:pPr>
            <w:r>
              <w:rPr>
                <w:rFonts w:ascii="Arial" w:hAnsi="Arial" w:cs="Arial"/>
                <w:b/>
                <w:color w:val="000000"/>
                <w:szCs w:val="22"/>
                <w:lang w:val="en-CA" w:eastAsia="en-CA"/>
              </w:rPr>
              <w:t>Depth (m)</w:t>
            </w:r>
            <w:r w:rsidRPr="002769AD">
              <w:rPr>
                <w:rFonts w:ascii="Arial" w:hAnsi="Arial" w:cs="Arial"/>
                <w:b/>
                <w:color w:val="000000"/>
                <w:szCs w:val="22"/>
                <w:vertAlign w:val="superscript"/>
                <w:lang w:val="en-CA" w:eastAsia="en-CA"/>
              </w:rPr>
              <w:t>(1)</w:t>
            </w:r>
          </w:p>
        </w:tc>
        <w:tc>
          <w:tcPr>
            <w:tcW w:w="1440" w:type="dxa"/>
          </w:tcPr>
          <w:p w:rsidR="008C452D" w:rsidRPr="006F40C4" w:rsidRDefault="008C452D" w:rsidP="008C452D">
            <w:pPr>
              <w:autoSpaceDE w:val="0"/>
              <w:autoSpaceDN w:val="0"/>
              <w:adjustRightInd w:val="0"/>
              <w:jc w:val="center"/>
              <w:rPr>
                <w:rFonts w:ascii="Arial" w:hAnsi="Arial" w:cs="Arial"/>
                <w:b/>
                <w:color w:val="000000"/>
                <w:szCs w:val="22"/>
                <w:lang w:val="en-CA" w:eastAsia="en-CA"/>
              </w:rPr>
            </w:pPr>
            <w:r>
              <w:rPr>
                <w:rFonts w:ascii="Arial" w:hAnsi="Arial" w:cs="Arial"/>
                <w:b/>
                <w:color w:val="000000"/>
                <w:szCs w:val="22"/>
                <w:lang w:val="en-CA" w:eastAsia="en-CA"/>
              </w:rPr>
              <w:t>Required Area (m</w:t>
            </w:r>
            <w:r>
              <w:rPr>
                <w:rFonts w:ascii="Arial" w:hAnsi="Arial" w:cs="Arial"/>
                <w:b/>
                <w:color w:val="000000"/>
                <w:szCs w:val="22"/>
                <w:vertAlign w:val="superscript"/>
                <w:lang w:val="en-CA" w:eastAsia="en-CA"/>
              </w:rPr>
              <w:t>2</w:t>
            </w:r>
            <w:r>
              <w:rPr>
                <w:rFonts w:ascii="Arial" w:hAnsi="Arial" w:cs="Arial"/>
                <w:b/>
                <w:color w:val="000000"/>
                <w:szCs w:val="22"/>
                <w:lang w:val="en-CA" w:eastAsia="en-CA"/>
              </w:rPr>
              <w:t>)</w:t>
            </w:r>
            <w:r w:rsidRPr="002769AD">
              <w:rPr>
                <w:rFonts w:ascii="Arial" w:hAnsi="Arial" w:cs="Arial"/>
                <w:b/>
                <w:color w:val="000000"/>
                <w:szCs w:val="22"/>
                <w:vertAlign w:val="superscript"/>
                <w:lang w:val="en-CA" w:eastAsia="en-CA"/>
              </w:rPr>
              <w:t>(1)</w:t>
            </w:r>
          </w:p>
        </w:tc>
        <w:tc>
          <w:tcPr>
            <w:tcW w:w="1260" w:type="dxa"/>
          </w:tcPr>
          <w:p w:rsidR="008C452D" w:rsidRPr="006F40C4" w:rsidRDefault="008C452D" w:rsidP="008C452D">
            <w:pPr>
              <w:autoSpaceDE w:val="0"/>
              <w:autoSpaceDN w:val="0"/>
              <w:adjustRightInd w:val="0"/>
              <w:jc w:val="center"/>
              <w:rPr>
                <w:rFonts w:ascii="Arial" w:hAnsi="Arial" w:cs="Arial"/>
                <w:b/>
                <w:color w:val="000000"/>
                <w:szCs w:val="22"/>
                <w:lang w:val="en-CA" w:eastAsia="en-CA"/>
              </w:rPr>
            </w:pPr>
            <w:r>
              <w:rPr>
                <w:rFonts w:ascii="Arial" w:hAnsi="Arial" w:cs="Arial"/>
                <w:b/>
                <w:color w:val="000000"/>
                <w:szCs w:val="22"/>
                <w:lang w:val="en-CA" w:eastAsia="en-CA"/>
              </w:rPr>
              <w:t>Width (m)</w:t>
            </w:r>
          </w:p>
        </w:tc>
        <w:tc>
          <w:tcPr>
            <w:tcW w:w="1260" w:type="dxa"/>
          </w:tcPr>
          <w:p w:rsidR="008C452D" w:rsidRPr="006F40C4" w:rsidRDefault="008C452D" w:rsidP="008C452D">
            <w:pPr>
              <w:autoSpaceDE w:val="0"/>
              <w:autoSpaceDN w:val="0"/>
              <w:adjustRightInd w:val="0"/>
              <w:jc w:val="center"/>
              <w:rPr>
                <w:rFonts w:ascii="Arial" w:hAnsi="Arial" w:cs="Arial"/>
                <w:b/>
                <w:color w:val="000000"/>
                <w:szCs w:val="22"/>
                <w:lang w:val="en-CA" w:eastAsia="en-CA"/>
              </w:rPr>
            </w:pPr>
            <w:r>
              <w:rPr>
                <w:rFonts w:ascii="Arial" w:hAnsi="Arial" w:cs="Arial"/>
                <w:b/>
                <w:color w:val="000000"/>
                <w:szCs w:val="22"/>
                <w:lang w:val="en-CA" w:eastAsia="en-CA"/>
              </w:rPr>
              <w:t>Length (m)</w:t>
            </w:r>
          </w:p>
        </w:tc>
        <w:tc>
          <w:tcPr>
            <w:tcW w:w="1350" w:type="dxa"/>
          </w:tcPr>
          <w:p w:rsidR="008C452D" w:rsidRPr="008C452D" w:rsidRDefault="008C452D" w:rsidP="008C452D">
            <w:pPr>
              <w:autoSpaceDE w:val="0"/>
              <w:autoSpaceDN w:val="0"/>
              <w:adjustRightInd w:val="0"/>
              <w:jc w:val="center"/>
              <w:rPr>
                <w:rFonts w:ascii="Arial" w:hAnsi="Arial" w:cs="Arial"/>
                <w:b/>
                <w:color w:val="000000"/>
                <w:szCs w:val="22"/>
                <w:lang w:val="en-CA" w:eastAsia="en-CA"/>
              </w:rPr>
            </w:pPr>
            <w:r>
              <w:rPr>
                <w:rFonts w:ascii="Arial" w:hAnsi="Arial" w:cs="Arial"/>
                <w:b/>
                <w:color w:val="000000"/>
                <w:szCs w:val="22"/>
                <w:lang w:val="en-CA" w:eastAsia="en-CA"/>
              </w:rPr>
              <w:t>Proposed Area (m</w:t>
            </w:r>
            <w:r>
              <w:rPr>
                <w:rFonts w:ascii="Arial" w:hAnsi="Arial" w:cs="Arial"/>
                <w:b/>
                <w:color w:val="000000"/>
                <w:szCs w:val="22"/>
                <w:vertAlign w:val="superscript"/>
                <w:lang w:val="en-CA" w:eastAsia="en-CA"/>
              </w:rPr>
              <w:t>2</w:t>
            </w:r>
            <w:r>
              <w:rPr>
                <w:rFonts w:ascii="Arial" w:hAnsi="Arial" w:cs="Arial"/>
                <w:b/>
                <w:color w:val="000000"/>
                <w:szCs w:val="22"/>
                <w:lang w:val="en-CA" w:eastAsia="en-CA"/>
              </w:rPr>
              <w:t>)</w:t>
            </w:r>
          </w:p>
        </w:tc>
      </w:tr>
      <w:tr w:rsidR="008C452D" w:rsidTr="008C452D">
        <w:trPr>
          <w:trHeight w:val="288"/>
        </w:trPr>
        <w:tc>
          <w:tcPr>
            <w:tcW w:w="2160" w:type="dxa"/>
            <w:vAlign w:val="center"/>
          </w:tcPr>
          <w:p w:rsidR="008C452D" w:rsidRDefault="008C452D" w:rsidP="008C452D">
            <w:pPr>
              <w:rPr>
                <w:rFonts w:ascii="Arial" w:hAnsi="Arial" w:cs="Arial"/>
              </w:rPr>
            </w:pPr>
            <w:r>
              <w:rPr>
                <w:rFonts w:ascii="Arial" w:hAnsi="Arial" w:cs="Arial"/>
              </w:rPr>
              <w:t>East Rock Pit (100)</w:t>
            </w:r>
          </w:p>
          <w:p w:rsidR="008C452D" w:rsidRPr="008C452D" w:rsidRDefault="008C452D" w:rsidP="008C452D">
            <w:pPr>
              <w:rPr>
                <w:rFonts w:ascii="Arial" w:hAnsi="Arial" w:cs="Arial"/>
                <w:vertAlign w:val="superscript"/>
              </w:rPr>
            </w:pPr>
          </w:p>
        </w:tc>
        <w:tc>
          <w:tcPr>
            <w:tcW w:w="1350" w:type="dxa"/>
            <w:vAlign w:val="center"/>
          </w:tcPr>
          <w:p w:rsidR="008C452D" w:rsidRPr="007B7A94" w:rsidRDefault="008C452D" w:rsidP="008C452D">
            <w:pPr>
              <w:rPr>
                <w:rFonts w:ascii="Arial" w:hAnsi="Arial" w:cs="Arial"/>
              </w:rPr>
            </w:pPr>
            <w:r>
              <w:rPr>
                <w:rFonts w:ascii="Arial" w:hAnsi="Arial" w:cs="Arial"/>
              </w:rPr>
              <w:t>1.2</w:t>
            </w:r>
          </w:p>
        </w:tc>
        <w:tc>
          <w:tcPr>
            <w:tcW w:w="1440" w:type="dxa"/>
            <w:vAlign w:val="center"/>
          </w:tcPr>
          <w:p w:rsidR="008C452D" w:rsidRDefault="008C452D" w:rsidP="008C452D">
            <w:pPr>
              <w:autoSpaceDE w:val="0"/>
              <w:autoSpaceDN w:val="0"/>
              <w:adjustRightInd w:val="0"/>
              <w:rPr>
                <w:rFonts w:ascii="Arial" w:hAnsi="Arial" w:cs="Arial"/>
                <w:color w:val="000000"/>
                <w:szCs w:val="22"/>
                <w:lang w:val="en-CA" w:eastAsia="en-CA"/>
              </w:rPr>
            </w:pPr>
            <w:r>
              <w:rPr>
                <w:rFonts w:ascii="Arial" w:hAnsi="Arial" w:cs="Arial"/>
                <w:color w:val="000000"/>
                <w:szCs w:val="22"/>
                <w:lang w:val="en-CA" w:eastAsia="en-CA"/>
              </w:rPr>
              <w:t>6.25</w:t>
            </w:r>
          </w:p>
        </w:tc>
        <w:tc>
          <w:tcPr>
            <w:tcW w:w="1260" w:type="dxa"/>
            <w:vAlign w:val="center"/>
          </w:tcPr>
          <w:p w:rsidR="008C452D" w:rsidRPr="007B7A94" w:rsidRDefault="008C452D" w:rsidP="008C452D">
            <w:pPr>
              <w:rPr>
                <w:rFonts w:ascii="Arial" w:hAnsi="Arial" w:cs="Arial"/>
                <w:color w:val="000000"/>
                <w:szCs w:val="22"/>
              </w:rPr>
            </w:pPr>
            <w:r>
              <w:rPr>
                <w:rFonts w:ascii="Arial" w:hAnsi="Arial" w:cs="Arial"/>
                <w:color w:val="000000"/>
                <w:szCs w:val="22"/>
              </w:rPr>
              <w:t>1.5</w:t>
            </w:r>
          </w:p>
        </w:tc>
        <w:tc>
          <w:tcPr>
            <w:tcW w:w="1260" w:type="dxa"/>
            <w:vAlign w:val="center"/>
          </w:tcPr>
          <w:p w:rsidR="008C452D" w:rsidRPr="008C452D" w:rsidRDefault="008C452D" w:rsidP="008C452D">
            <w:pPr>
              <w:autoSpaceDE w:val="0"/>
              <w:autoSpaceDN w:val="0"/>
              <w:adjustRightInd w:val="0"/>
              <w:rPr>
                <w:rFonts w:ascii="Arial" w:hAnsi="Arial" w:cs="Arial"/>
                <w:color w:val="000000"/>
                <w:szCs w:val="22"/>
                <w:lang w:val="en-CA" w:eastAsia="en-CA"/>
              </w:rPr>
            </w:pPr>
            <w:r w:rsidRPr="008C452D">
              <w:rPr>
                <w:rFonts w:ascii="Arial" w:hAnsi="Arial" w:cs="Arial"/>
                <w:color w:val="000000"/>
                <w:szCs w:val="22"/>
                <w:lang w:val="en-CA" w:eastAsia="en-CA"/>
              </w:rPr>
              <w:t>4.2</w:t>
            </w:r>
          </w:p>
        </w:tc>
        <w:tc>
          <w:tcPr>
            <w:tcW w:w="1350" w:type="dxa"/>
            <w:vAlign w:val="center"/>
          </w:tcPr>
          <w:p w:rsidR="008C452D" w:rsidRPr="008C452D" w:rsidRDefault="008C452D" w:rsidP="008C452D">
            <w:pPr>
              <w:autoSpaceDE w:val="0"/>
              <w:autoSpaceDN w:val="0"/>
              <w:adjustRightInd w:val="0"/>
              <w:rPr>
                <w:rFonts w:ascii="Arial" w:hAnsi="Arial" w:cs="Arial"/>
                <w:color w:val="000000"/>
                <w:szCs w:val="22"/>
                <w:lang w:val="en-CA" w:eastAsia="en-CA"/>
              </w:rPr>
            </w:pPr>
            <w:r w:rsidRPr="008C452D">
              <w:rPr>
                <w:rFonts w:ascii="Arial" w:hAnsi="Arial" w:cs="Arial"/>
                <w:color w:val="000000"/>
                <w:szCs w:val="22"/>
                <w:lang w:val="en-CA" w:eastAsia="en-CA"/>
              </w:rPr>
              <w:t>6.3</w:t>
            </w:r>
          </w:p>
        </w:tc>
      </w:tr>
      <w:tr w:rsidR="008C452D" w:rsidTr="008C452D">
        <w:trPr>
          <w:trHeight w:val="288"/>
        </w:trPr>
        <w:tc>
          <w:tcPr>
            <w:tcW w:w="2160" w:type="dxa"/>
            <w:vAlign w:val="center"/>
          </w:tcPr>
          <w:p w:rsidR="008C452D" w:rsidRPr="007B7A94" w:rsidRDefault="008C452D" w:rsidP="008C452D">
            <w:pPr>
              <w:rPr>
                <w:rFonts w:ascii="Arial" w:hAnsi="Arial" w:cs="Arial"/>
              </w:rPr>
            </w:pPr>
            <w:r>
              <w:rPr>
                <w:rFonts w:ascii="Arial" w:hAnsi="Arial" w:cs="Arial"/>
              </w:rPr>
              <w:t>West Rock Pit (100)</w:t>
            </w:r>
          </w:p>
        </w:tc>
        <w:tc>
          <w:tcPr>
            <w:tcW w:w="1350" w:type="dxa"/>
            <w:vAlign w:val="center"/>
          </w:tcPr>
          <w:p w:rsidR="008C452D" w:rsidRPr="007B7A94" w:rsidRDefault="008C452D" w:rsidP="008C452D">
            <w:pPr>
              <w:rPr>
                <w:rFonts w:ascii="Arial" w:hAnsi="Arial" w:cs="Arial"/>
              </w:rPr>
            </w:pPr>
            <w:r>
              <w:rPr>
                <w:rFonts w:ascii="Arial" w:hAnsi="Arial" w:cs="Arial"/>
              </w:rPr>
              <w:t>1.2</w:t>
            </w:r>
          </w:p>
        </w:tc>
        <w:tc>
          <w:tcPr>
            <w:tcW w:w="1440" w:type="dxa"/>
            <w:vAlign w:val="center"/>
          </w:tcPr>
          <w:p w:rsidR="008C452D" w:rsidRDefault="008C452D" w:rsidP="008C452D">
            <w:pPr>
              <w:autoSpaceDE w:val="0"/>
              <w:autoSpaceDN w:val="0"/>
              <w:adjustRightInd w:val="0"/>
              <w:rPr>
                <w:rFonts w:ascii="Arial" w:hAnsi="Arial" w:cs="Arial"/>
                <w:color w:val="000000"/>
                <w:szCs w:val="22"/>
                <w:lang w:val="en-CA" w:eastAsia="en-CA"/>
              </w:rPr>
            </w:pPr>
            <w:r>
              <w:rPr>
                <w:rFonts w:ascii="Arial" w:hAnsi="Arial" w:cs="Arial"/>
                <w:color w:val="000000"/>
                <w:szCs w:val="22"/>
                <w:lang w:val="en-CA" w:eastAsia="en-CA"/>
              </w:rPr>
              <w:t>6.25</w:t>
            </w:r>
          </w:p>
        </w:tc>
        <w:tc>
          <w:tcPr>
            <w:tcW w:w="1260" w:type="dxa"/>
            <w:vAlign w:val="center"/>
          </w:tcPr>
          <w:p w:rsidR="008C452D" w:rsidRPr="007B7A94" w:rsidRDefault="008C452D" w:rsidP="008C452D">
            <w:pPr>
              <w:rPr>
                <w:rFonts w:ascii="Arial" w:hAnsi="Arial" w:cs="Arial"/>
                <w:color w:val="000000"/>
                <w:szCs w:val="22"/>
              </w:rPr>
            </w:pPr>
            <w:r>
              <w:rPr>
                <w:rFonts w:ascii="Arial" w:hAnsi="Arial" w:cs="Arial"/>
                <w:color w:val="000000"/>
                <w:szCs w:val="22"/>
              </w:rPr>
              <w:t>2</w:t>
            </w:r>
          </w:p>
        </w:tc>
        <w:tc>
          <w:tcPr>
            <w:tcW w:w="1260" w:type="dxa"/>
            <w:vAlign w:val="center"/>
          </w:tcPr>
          <w:p w:rsidR="008C452D" w:rsidRPr="007B7A94" w:rsidRDefault="008C452D" w:rsidP="008C452D">
            <w:pPr>
              <w:rPr>
                <w:rFonts w:ascii="Arial" w:hAnsi="Arial" w:cs="Arial"/>
                <w:color w:val="000000"/>
                <w:szCs w:val="22"/>
              </w:rPr>
            </w:pPr>
            <w:r>
              <w:rPr>
                <w:rFonts w:ascii="Arial" w:hAnsi="Arial" w:cs="Arial"/>
                <w:color w:val="000000"/>
                <w:szCs w:val="22"/>
              </w:rPr>
              <w:t>3.2</w:t>
            </w:r>
          </w:p>
        </w:tc>
        <w:tc>
          <w:tcPr>
            <w:tcW w:w="1350" w:type="dxa"/>
            <w:vAlign w:val="center"/>
          </w:tcPr>
          <w:p w:rsidR="008C452D" w:rsidRPr="007B7A94" w:rsidRDefault="008C452D" w:rsidP="008C452D">
            <w:pPr>
              <w:rPr>
                <w:rFonts w:ascii="Arial" w:hAnsi="Arial" w:cs="Arial"/>
                <w:color w:val="000000"/>
                <w:szCs w:val="22"/>
              </w:rPr>
            </w:pPr>
            <w:r>
              <w:rPr>
                <w:rFonts w:ascii="Arial" w:hAnsi="Arial" w:cs="Arial"/>
                <w:color w:val="000000"/>
                <w:szCs w:val="22"/>
              </w:rPr>
              <w:t>6.4</w:t>
            </w:r>
          </w:p>
        </w:tc>
      </w:tr>
      <w:tr w:rsidR="008C452D" w:rsidTr="008C452D">
        <w:trPr>
          <w:trHeight w:val="288"/>
        </w:trPr>
        <w:tc>
          <w:tcPr>
            <w:tcW w:w="2160" w:type="dxa"/>
            <w:vAlign w:val="center"/>
          </w:tcPr>
          <w:p w:rsidR="008C452D" w:rsidRDefault="008C452D" w:rsidP="008C452D">
            <w:pPr>
              <w:rPr>
                <w:rFonts w:ascii="Arial" w:hAnsi="Arial" w:cs="Arial"/>
              </w:rPr>
            </w:pPr>
            <w:r>
              <w:rPr>
                <w:rFonts w:ascii="Arial" w:hAnsi="Arial" w:cs="Arial"/>
              </w:rPr>
              <w:t>Garage Rock Pit (55)</w:t>
            </w:r>
          </w:p>
        </w:tc>
        <w:tc>
          <w:tcPr>
            <w:tcW w:w="1350" w:type="dxa"/>
            <w:vAlign w:val="center"/>
          </w:tcPr>
          <w:p w:rsidR="008C452D" w:rsidRPr="007B7A94" w:rsidRDefault="008C452D" w:rsidP="008C452D">
            <w:pPr>
              <w:rPr>
                <w:rFonts w:ascii="Arial" w:hAnsi="Arial" w:cs="Arial"/>
              </w:rPr>
            </w:pPr>
            <w:r>
              <w:rPr>
                <w:rFonts w:ascii="Arial" w:hAnsi="Arial" w:cs="Arial"/>
              </w:rPr>
              <w:t>0.6</w:t>
            </w:r>
          </w:p>
        </w:tc>
        <w:tc>
          <w:tcPr>
            <w:tcW w:w="1440" w:type="dxa"/>
            <w:vAlign w:val="center"/>
          </w:tcPr>
          <w:p w:rsidR="008C452D" w:rsidRDefault="008C452D" w:rsidP="008C452D">
            <w:pPr>
              <w:autoSpaceDE w:val="0"/>
              <w:autoSpaceDN w:val="0"/>
              <w:adjustRightInd w:val="0"/>
              <w:rPr>
                <w:rFonts w:ascii="Arial" w:hAnsi="Arial" w:cs="Arial"/>
                <w:color w:val="000000"/>
                <w:szCs w:val="22"/>
                <w:lang w:val="en-CA" w:eastAsia="en-CA"/>
              </w:rPr>
            </w:pPr>
            <w:r>
              <w:rPr>
                <w:rFonts w:ascii="Arial" w:hAnsi="Arial" w:cs="Arial"/>
                <w:color w:val="000000"/>
                <w:szCs w:val="22"/>
                <w:lang w:val="en-CA" w:eastAsia="en-CA"/>
              </w:rPr>
              <w:t>5.1</w:t>
            </w:r>
          </w:p>
        </w:tc>
        <w:tc>
          <w:tcPr>
            <w:tcW w:w="1260" w:type="dxa"/>
            <w:vAlign w:val="center"/>
          </w:tcPr>
          <w:p w:rsidR="008C452D" w:rsidRPr="007B7A94" w:rsidRDefault="008C452D" w:rsidP="008C452D">
            <w:pPr>
              <w:rPr>
                <w:rFonts w:ascii="Arial" w:hAnsi="Arial" w:cs="Arial"/>
                <w:color w:val="000000"/>
                <w:szCs w:val="22"/>
              </w:rPr>
            </w:pPr>
            <w:r>
              <w:rPr>
                <w:rFonts w:ascii="Arial" w:hAnsi="Arial" w:cs="Arial"/>
                <w:color w:val="000000"/>
                <w:szCs w:val="22"/>
              </w:rPr>
              <w:t>1</w:t>
            </w:r>
          </w:p>
        </w:tc>
        <w:tc>
          <w:tcPr>
            <w:tcW w:w="1260" w:type="dxa"/>
            <w:vAlign w:val="center"/>
          </w:tcPr>
          <w:p w:rsidR="008C452D" w:rsidRPr="007B7A94" w:rsidRDefault="008C452D" w:rsidP="008C452D">
            <w:pPr>
              <w:rPr>
                <w:rFonts w:ascii="Arial" w:hAnsi="Arial" w:cs="Arial"/>
                <w:color w:val="000000"/>
                <w:szCs w:val="22"/>
              </w:rPr>
            </w:pPr>
            <w:r>
              <w:rPr>
                <w:rFonts w:ascii="Arial" w:hAnsi="Arial" w:cs="Arial"/>
                <w:color w:val="000000"/>
                <w:szCs w:val="22"/>
              </w:rPr>
              <w:t>5.1</w:t>
            </w:r>
          </w:p>
        </w:tc>
        <w:tc>
          <w:tcPr>
            <w:tcW w:w="1350" w:type="dxa"/>
            <w:vAlign w:val="center"/>
          </w:tcPr>
          <w:p w:rsidR="008C452D" w:rsidRPr="007B7A94" w:rsidRDefault="008C452D" w:rsidP="008C452D">
            <w:pPr>
              <w:rPr>
                <w:rFonts w:ascii="Arial" w:hAnsi="Arial" w:cs="Arial"/>
                <w:color w:val="000000"/>
                <w:szCs w:val="22"/>
              </w:rPr>
            </w:pPr>
            <w:r>
              <w:rPr>
                <w:rFonts w:ascii="Arial" w:hAnsi="Arial" w:cs="Arial"/>
                <w:color w:val="000000"/>
                <w:szCs w:val="22"/>
              </w:rPr>
              <w:t>5.1</w:t>
            </w:r>
          </w:p>
        </w:tc>
      </w:tr>
      <w:tr w:rsidR="008C452D" w:rsidTr="008C452D">
        <w:trPr>
          <w:trHeight w:val="288"/>
        </w:trPr>
        <w:tc>
          <w:tcPr>
            <w:tcW w:w="2160" w:type="dxa"/>
            <w:vAlign w:val="center"/>
          </w:tcPr>
          <w:p w:rsidR="008C452D" w:rsidRDefault="005248C2" w:rsidP="008C452D">
            <w:pPr>
              <w:rPr>
                <w:rFonts w:ascii="Arial" w:hAnsi="Arial" w:cs="Arial"/>
              </w:rPr>
            </w:pPr>
            <w:r>
              <w:rPr>
                <w:rFonts w:ascii="Arial" w:hAnsi="Arial" w:cs="Arial"/>
              </w:rPr>
              <w:t>--</w:t>
            </w:r>
          </w:p>
        </w:tc>
        <w:tc>
          <w:tcPr>
            <w:tcW w:w="1350" w:type="dxa"/>
            <w:vAlign w:val="center"/>
          </w:tcPr>
          <w:p w:rsidR="008C452D" w:rsidRDefault="008C452D" w:rsidP="008C452D">
            <w:pPr>
              <w:rPr>
                <w:rFonts w:ascii="Arial" w:hAnsi="Arial" w:cs="Arial"/>
              </w:rPr>
            </w:pPr>
          </w:p>
        </w:tc>
        <w:tc>
          <w:tcPr>
            <w:tcW w:w="1440" w:type="dxa"/>
            <w:vAlign w:val="center"/>
          </w:tcPr>
          <w:p w:rsidR="008C452D" w:rsidRDefault="008C452D" w:rsidP="008C452D">
            <w:pPr>
              <w:autoSpaceDE w:val="0"/>
              <w:autoSpaceDN w:val="0"/>
              <w:adjustRightInd w:val="0"/>
              <w:rPr>
                <w:rFonts w:ascii="Arial" w:hAnsi="Arial" w:cs="Arial"/>
                <w:color w:val="000000"/>
                <w:szCs w:val="22"/>
                <w:lang w:val="en-CA" w:eastAsia="en-CA"/>
              </w:rPr>
            </w:pPr>
          </w:p>
        </w:tc>
        <w:tc>
          <w:tcPr>
            <w:tcW w:w="1260" w:type="dxa"/>
            <w:vAlign w:val="center"/>
          </w:tcPr>
          <w:p w:rsidR="008C452D" w:rsidRPr="007B7A94" w:rsidRDefault="008C452D" w:rsidP="008C452D">
            <w:pPr>
              <w:rPr>
                <w:rFonts w:ascii="Arial" w:hAnsi="Arial" w:cs="Arial"/>
                <w:color w:val="000000"/>
                <w:szCs w:val="22"/>
              </w:rPr>
            </w:pPr>
          </w:p>
        </w:tc>
        <w:tc>
          <w:tcPr>
            <w:tcW w:w="1260" w:type="dxa"/>
            <w:vAlign w:val="center"/>
          </w:tcPr>
          <w:p w:rsidR="008C452D" w:rsidRPr="007B7A94" w:rsidRDefault="008C452D" w:rsidP="008C452D">
            <w:pPr>
              <w:rPr>
                <w:rFonts w:ascii="Arial" w:hAnsi="Arial" w:cs="Arial"/>
                <w:color w:val="000000"/>
                <w:szCs w:val="22"/>
              </w:rPr>
            </w:pPr>
          </w:p>
        </w:tc>
        <w:tc>
          <w:tcPr>
            <w:tcW w:w="1350" w:type="dxa"/>
            <w:vAlign w:val="center"/>
          </w:tcPr>
          <w:p w:rsidR="008C452D" w:rsidRPr="007B7A94" w:rsidRDefault="008C452D" w:rsidP="008C452D">
            <w:pPr>
              <w:rPr>
                <w:rFonts w:ascii="Arial" w:hAnsi="Arial" w:cs="Arial"/>
                <w:color w:val="000000"/>
                <w:szCs w:val="22"/>
              </w:rPr>
            </w:pPr>
          </w:p>
        </w:tc>
      </w:tr>
      <w:tr w:rsidR="008C452D" w:rsidTr="008C452D">
        <w:trPr>
          <w:trHeight w:val="288"/>
        </w:trPr>
        <w:tc>
          <w:tcPr>
            <w:tcW w:w="8820" w:type="dxa"/>
            <w:gridSpan w:val="6"/>
            <w:vAlign w:val="center"/>
          </w:tcPr>
          <w:p w:rsidR="008C452D" w:rsidRPr="008C452D" w:rsidRDefault="008C452D" w:rsidP="008C452D">
            <w:pPr>
              <w:rPr>
                <w:rFonts w:ascii="Arial" w:hAnsi="Arial" w:cs="Arial"/>
                <w:color w:val="000000"/>
                <w:sz w:val="16"/>
                <w:szCs w:val="16"/>
              </w:rPr>
            </w:pPr>
            <w:r w:rsidRPr="008C452D">
              <w:rPr>
                <w:rFonts w:ascii="Arial" w:hAnsi="Arial" w:cs="Arial"/>
                <w:color w:val="000000"/>
                <w:sz w:val="16"/>
                <w:szCs w:val="16"/>
              </w:rPr>
              <w:t>(1) Available sizing charts from City Hall</w:t>
            </w:r>
          </w:p>
        </w:tc>
      </w:tr>
    </w:tbl>
    <w:p w:rsidR="002769AD" w:rsidRPr="002769AD" w:rsidRDefault="002769AD" w:rsidP="0035648F">
      <w:pPr>
        <w:autoSpaceDE w:val="0"/>
        <w:autoSpaceDN w:val="0"/>
        <w:adjustRightInd w:val="0"/>
        <w:jc w:val="both"/>
        <w:rPr>
          <w:rFonts w:ascii="Arial" w:hAnsi="Arial" w:cs="Arial"/>
          <w:szCs w:val="22"/>
          <w:lang w:val="en-CA" w:eastAsia="en-CA"/>
        </w:rPr>
      </w:pPr>
    </w:p>
    <w:sectPr w:rsidR="002769AD" w:rsidRPr="002769AD" w:rsidSect="00AA0D9B">
      <w:headerReference w:type="default" r:id="rId17"/>
      <w:footerReference w:type="default" r:id="rId18"/>
      <w:headerReference w:type="first" r:id="rId19"/>
      <w:footerReference w:type="first" r:id="rId20"/>
      <w:pgSz w:w="12240" w:h="15840" w:code="1"/>
      <w:pgMar w:top="1345" w:right="1440" w:bottom="1440" w:left="1440" w:header="720" w:footer="50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96" w:rsidRDefault="00405796">
      <w:r>
        <w:separator/>
      </w:r>
    </w:p>
  </w:endnote>
  <w:endnote w:type="continuationSeparator" w:id="0">
    <w:p w:rsidR="00405796" w:rsidRDefault="0040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07" w:rsidRPr="00550B28" w:rsidRDefault="00AA0D9B" w:rsidP="00550B28">
    <w:pPr>
      <w:pStyle w:val="Footer"/>
      <w:tabs>
        <w:tab w:val="right" w:pos="10080"/>
      </w:tabs>
      <w:ind w:left="-720" w:right="-720"/>
      <w:jc w:val="right"/>
      <w:rPr>
        <w:sz w:val="16"/>
        <w:szCs w:val="16"/>
      </w:rPr>
    </w:pPr>
    <w:r w:rsidRPr="00550B28">
      <w:rPr>
        <w:rFonts w:cs="Arial"/>
        <w:color w:val="000000"/>
        <w:sz w:val="16"/>
        <w:szCs w:val="16"/>
      </w:rPr>
      <w:t xml:space="preserve"> Version October 7, 2014</w:t>
    </w:r>
    <w:r w:rsidR="00550B28" w:rsidRPr="00550B28">
      <w:rPr>
        <w:rFonts w:cs="Arial"/>
        <w:color w:val="000000"/>
        <w:sz w:val="16"/>
        <w:szCs w:val="16"/>
      </w:rPr>
      <w:t xml:space="preserve">        Document: 1201438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28" w:rsidRDefault="00550B28" w:rsidP="00550B28">
    <w:pPr>
      <w:pStyle w:val="Footer"/>
      <w:jc w:val="right"/>
    </w:pPr>
    <w:r>
      <w:tab/>
    </w:r>
    <w:r>
      <w:rPr>
        <w:sz w:val="17"/>
      </w:rPr>
      <w:t>Document: 1201438-v1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96" w:rsidRDefault="00405796">
      <w:r>
        <w:separator/>
      </w:r>
    </w:p>
  </w:footnote>
  <w:footnote w:type="continuationSeparator" w:id="0">
    <w:p w:rsidR="00405796" w:rsidRDefault="00405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9B" w:rsidRPr="00AA0D9B" w:rsidRDefault="00AA0D9B" w:rsidP="00AA0D9B">
    <w:pPr>
      <w:pStyle w:val="NoSpacing"/>
      <w:pBdr>
        <w:bottom w:val="single" w:sz="4" w:space="4" w:color="0070C0"/>
      </w:pBdr>
      <w:ind w:left="-720" w:right="-720" w:firstLine="720"/>
      <w:rPr>
        <w:spacing w:val="5"/>
        <w:kern w:val="22"/>
        <w:sz w:val="20"/>
        <w:szCs w:val="20"/>
      </w:rPr>
    </w:pPr>
    <w:r w:rsidRPr="00AA0D9B">
      <w:rPr>
        <w:spacing w:val="5"/>
        <w:kern w:val="22"/>
        <w:sz w:val="20"/>
        <w:szCs w:val="20"/>
      </w:rPr>
      <w:t>Stormwater Management for 1 Unit and 2 Unit Residential Developments</w:t>
    </w:r>
    <w:r w:rsidRPr="009E69D6">
      <w:rPr>
        <w:spacing w:val="5"/>
        <w:kern w:val="22"/>
        <w:sz w:val="20"/>
        <w:szCs w:val="20"/>
      </w:rPr>
      <w:tab/>
    </w:r>
    <w:r w:rsidRPr="009E69D6">
      <w:rPr>
        <w:spacing w:val="5"/>
        <w:kern w:val="22"/>
        <w:sz w:val="20"/>
        <w:szCs w:val="20"/>
      </w:rPr>
      <w:tab/>
    </w:r>
    <w:r w:rsidRPr="009E69D6">
      <w:rPr>
        <w:spacing w:val="5"/>
        <w:kern w:val="22"/>
        <w:sz w:val="20"/>
        <w:szCs w:val="20"/>
      </w:rPr>
      <w:tab/>
    </w:r>
    <w:r w:rsidRPr="009E69D6">
      <w:rPr>
        <w:color w:val="808080" w:themeColor="background1" w:themeShade="80"/>
        <w:spacing w:val="60"/>
        <w:kern w:val="22"/>
        <w:sz w:val="20"/>
        <w:szCs w:val="20"/>
      </w:rPr>
      <w:t>Page</w:t>
    </w:r>
    <w:r w:rsidRPr="009E69D6">
      <w:rPr>
        <w:spacing w:val="5"/>
        <w:kern w:val="22"/>
        <w:sz w:val="20"/>
        <w:szCs w:val="20"/>
      </w:rPr>
      <w:t xml:space="preserve"> | </w:t>
    </w:r>
    <w:r w:rsidRPr="009E69D6">
      <w:rPr>
        <w:spacing w:val="5"/>
        <w:kern w:val="22"/>
        <w:sz w:val="20"/>
        <w:szCs w:val="20"/>
      </w:rPr>
      <w:fldChar w:fldCharType="begin"/>
    </w:r>
    <w:r w:rsidRPr="009E69D6">
      <w:rPr>
        <w:spacing w:val="5"/>
        <w:kern w:val="22"/>
        <w:sz w:val="20"/>
        <w:szCs w:val="20"/>
      </w:rPr>
      <w:instrText xml:space="preserve"> PAGE   \* MERGEFORMAT </w:instrText>
    </w:r>
    <w:r w:rsidRPr="009E69D6">
      <w:rPr>
        <w:spacing w:val="5"/>
        <w:kern w:val="22"/>
        <w:sz w:val="20"/>
        <w:szCs w:val="20"/>
      </w:rPr>
      <w:fldChar w:fldCharType="separate"/>
    </w:r>
    <w:r w:rsidR="00F90A67" w:rsidRPr="00F90A67">
      <w:rPr>
        <w:b/>
        <w:bCs/>
        <w:noProof/>
        <w:spacing w:val="5"/>
        <w:kern w:val="22"/>
        <w:sz w:val="20"/>
        <w:szCs w:val="20"/>
      </w:rPr>
      <w:t>7</w:t>
    </w:r>
    <w:r w:rsidRPr="009E69D6">
      <w:rPr>
        <w:b/>
        <w:bCs/>
        <w:noProof/>
        <w:spacing w:val="5"/>
        <w:kern w:val="22"/>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36" w:rsidRDefault="00913236" w:rsidP="00913236">
    <w:pPr>
      <w:ind w:left="6946" w:right="1586" w:hanging="6946"/>
    </w:pPr>
    <w:r>
      <w:rPr>
        <w:noProof/>
        <w:lang w:val="en-CA" w:eastAsia="en-CA"/>
      </w:rPr>
      <w:drawing>
        <wp:anchor distT="0" distB="0" distL="114300" distR="114300" simplePos="0" relativeHeight="251660800" behindDoc="0" locked="0" layoutInCell="1" allowOverlap="1" wp14:anchorId="5AF76AE1" wp14:editId="60CC0D6E">
          <wp:simplePos x="0" y="0"/>
          <wp:positionH relativeFrom="column">
            <wp:posOffset>3450811</wp:posOffset>
          </wp:positionH>
          <wp:positionV relativeFrom="paragraph">
            <wp:posOffset>-179070</wp:posOffset>
          </wp:positionV>
          <wp:extent cx="25171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chief_admin_1.jpg"/>
                  <pic:cNvPicPr/>
                </pic:nvPicPr>
                <pic:blipFill>
                  <a:blip r:embed="rId1">
                    <a:extLst>
                      <a:ext uri="{28A0092B-C50C-407E-A947-70E740481C1C}">
                        <a14:useLocalDpi xmlns:a14="http://schemas.microsoft.com/office/drawing/2010/main" val="0"/>
                      </a:ext>
                    </a:extLst>
                  </a:blip>
                  <a:stretch>
                    <a:fillRect/>
                  </a:stretch>
                </pic:blipFill>
                <pic:spPr>
                  <a:xfrm>
                    <a:off x="0" y="0"/>
                    <a:ext cx="2517140" cy="914400"/>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9776" behindDoc="0" locked="0" layoutInCell="1" allowOverlap="1" wp14:anchorId="0F2C310C" wp14:editId="2D62450B">
          <wp:simplePos x="0" y="0"/>
          <wp:positionH relativeFrom="page">
            <wp:posOffset>914400</wp:posOffset>
          </wp:positionH>
          <wp:positionV relativeFrom="page">
            <wp:posOffset>397510</wp:posOffset>
          </wp:positionV>
          <wp:extent cx="874395" cy="649605"/>
          <wp:effectExtent l="0" t="0" r="190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_logo_RGB.png"/>
                  <pic:cNvPicPr/>
                </pic:nvPicPr>
                <pic:blipFill>
                  <a:blip r:embed="rId2">
                    <a:extLst>
                      <a:ext uri="{28A0092B-C50C-407E-A947-70E740481C1C}">
                        <a14:useLocalDpi xmlns:a14="http://schemas.microsoft.com/office/drawing/2010/main" val="0"/>
                      </a:ext>
                    </a:extLst>
                  </a:blip>
                  <a:stretch>
                    <a:fillRect/>
                  </a:stretch>
                </pic:blipFill>
                <pic:spPr>
                  <a:xfrm>
                    <a:off x="0" y="0"/>
                    <a:ext cx="874395" cy="6496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913236" w:rsidRDefault="00913236" w:rsidP="00913236">
    <w:pPr>
      <w:pStyle w:val="Header"/>
    </w:pPr>
  </w:p>
  <w:p w:rsidR="00913236" w:rsidRDefault="00913236" w:rsidP="00913236">
    <w:pPr>
      <w:pStyle w:val="Header"/>
    </w:pPr>
  </w:p>
  <w:p w:rsidR="00913236" w:rsidRDefault="00913236" w:rsidP="00913236">
    <w:pPr>
      <w:pStyle w:val="Header"/>
    </w:pPr>
  </w:p>
  <w:p w:rsidR="00B246ED" w:rsidRPr="00913236" w:rsidRDefault="00B246ED" w:rsidP="00913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A0C"/>
    <w:multiLevelType w:val="hybridMultilevel"/>
    <w:tmpl w:val="CDAE43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65E7E7C"/>
    <w:multiLevelType w:val="hybridMultilevel"/>
    <w:tmpl w:val="5DD04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C528BA"/>
    <w:multiLevelType w:val="hybridMultilevel"/>
    <w:tmpl w:val="AA06328C"/>
    <w:lvl w:ilvl="0" w:tplc="371A45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CF925C0"/>
    <w:multiLevelType w:val="hybridMultilevel"/>
    <w:tmpl w:val="E746F3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4115EA4"/>
    <w:multiLevelType w:val="hybridMultilevel"/>
    <w:tmpl w:val="2E0A9B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F627FC7"/>
    <w:multiLevelType w:val="hybridMultilevel"/>
    <w:tmpl w:val="B5D679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41DE1F3A"/>
    <w:multiLevelType w:val="hybridMultilevel"/>
    <w:tmpl w:val="45FE7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9BE387F"/>
    <w:multiLevelType w:val="hybridMultilevel"/>
    <w:tmpl w:val="54F23D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5BEF208E"/>
    <w:multiLevelType w:val="hybridMultilevel"/>
    <w:tmpl w:val="423C4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4607565"/>
    <w:multiLevelType w:val="hybridMultilevel"/>
    <w:tmpl w:val="C91A63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97B5A64"/>
    <w:multiLevelType w:val="hybridMultilevel"/>
    <w:tmpl w:val="16AC0FA6"/>
    <w:lvl w:ilvl="0" w:tplc="1244F904">
      <w:start w:val="5"/>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E0E5484"/>
    <w:multiLevelType w:val="hybridMultilevel"/>
    <w:tmpl w:val="2A009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11"/>
  </w:num>
  <w:num w:numId="7">
    <w:abstractNumId w:val="6"/>
  </w:num>
  <w:num w:numId="8">
    <w:abstractNumId w:val="4"/>
  </w:num>
  <w:num w:numId="9">
    <w:abstractNumId w:val="7"/>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8673">
      <o:colormenu v:ext="edit" fillcolor="none" strokecolor="none"/>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C"/>
    <w:rsid w:val="00006EDA"/>
    <w:rsid w:val="00013193"/>
    <w:rsid w:val="00023184"/>
    <w:rsid w:val="00030C83"/>
    <w:rsid w:val="0003483E"/>
    <w:rsid w:val="00041098"/>
    <w:rsid w:val="00045498"/>
    <w:rsid w:val="00045AB9"/>
    <w:rsid w:val="0004616B"/>
    <w:rsid w:val="00052A74"/>
    <w:rsid w:val="00065F27"/>
    <w:rsid w:val="00077BD2"/>
    <w:rsid w:val="00084685"/>
    <w:rsid w:val="000A718C"/>
    <w:rsid w:val="000E790E"/>
    <w:rsid w:val="00116910"/>
    <w:rsid w:val="00124409"/>
    <w:rsid w:val="00130387"/>
    <w:rsid w:val="00140B2E"/>
    <w:rsid w:val="00152DC8"/>
    <w:rsid w:val="00153C7E"/>
    <w:rsid w:val="00173815"/>
    <w:rsid w:val="0018301A"/>
    <w:rsid w:val="00194738"/>
    <w:rsid w:val="001A036D"/>
    <w:rsid w:val="001A2015"/>
    <w:rsid w:val="001A2A51"/>
    <w:rsid w:val="001B4859"/>
    <w:rsid w:val="001B69E7"/>
    <w:rsid w:val="001C3D3C"/>
    <w:rsid w:val="001D201A"/>
    <w:rsid w:val="001E7A88"/>
    <w:rsid w:val="001F6F17"/>
    <w:rsid w:val="00202404"/>
    <w:rsid w:val="002025FA"/>
    <w:rsid w:val="00212AB4"/>
    <w:rsid w:val="00214345"/>
    <w:rsid w:val="00224374"/>
    <w:rsid w:val="0023521A"/>
    <w:rsid w:val="002376C3"/>
    <w:rsid w:val="00245CE1"/>
    <w:rsid w:val="002505A1"/>
    <w:rsid w:val="00253917"/>
    <w:rsid w:val="002568AA"/>
    <w:rsid w:val="002769AD"/>
    <w:rsid w:val="0028174A"/>
    <w:rsid w:val="0028176A"/>
    <w:rsid w:val="002821DF"/>
    <w:rsid w:val="00282426"/>
    <w:rsid w:val="002839AF"/>
    <w:rsid w:val="002878B4"/>
    <w:rsid w:val="0029191D"/>
    <w:rsid w:val="0029610A"/>
    <w:rsid w:val="002977CA"/>
    <w:rsid w:val="002B5860"/>
    <w:rsid w:val="002C0575"/>
    <w:rsid w:val="002D6FAC"/>
    <w:rsid w:val="002D720D"/>
    <w:rsid w:val="002E0E0A"/>
    <w:rsid w:val="002E6B0F"/>
    <w:rsid w:val="002E7FA8"/>
    <w:rsid w:val="00303E30"/>
    <w:rsid w:val="00304F34"/>
    <w:rsid w:val="0030571E"/>
    <w:rsid w:val="0030576F"/>
    <w:rsid w:val="00310D09"/>
    <w:rsid w:val="00337FAF"/>
    <w:rsid w:val="003505FC"/>
    <w:rsid w:val="00353483"/>
    <w:rsid w:val="0035648F"/>
    <w:rsid w:val="00363DE3"/>
    <w:rsid w:val="00372CF2"/>
    <w:rsid w:val="00383474"/>
    <w:rsid w:val="0039048C"/>
    <w:rsid w:val="00393B8D"/>
    <w:rsid w:val="00394AED"/>
    <w:rsid w:val="003958AF"/>
    <w:rsid w:val="003A2C02"/>
    <w:rsid w:val="003B38BD"/>
    <w:rsid w:val="003B44C8"/>
    <w:rsid w:val="003D33A9"/>
    <w:rsid w:val="003F2220"/>
    <w:rsid w:val="003F5D30"/>
    <w:rsid w:val="00400782"/>
    <w:rsid w:val="00401272"/>
    <w:rsid w:val="00403767"/>
    <w:rsid w:val="00405796"/>
    <w:rsid w:val="00416D60"/>
    <w:rsid w:val="00422C7A"/>
    <w:rsid w:val="00424B1E"/>
    <w:rsid w:val="004446C9"/>
    <w:rsid w:val="00444AAB"/>
    <w:rsid w:val="00465978"/>
    <w:rsid w:val="00472404"/>
    <w:rsid w:val="00481EDF"/>
    <w:rsid w:val="00482724"/>
    <w:rsid w:val="00483D62"/>
    <w:rsid w:val="00485E4D"/>
    <w:rsid w:val="0048779F"/>
    <w:rsid w:val="004A0F2B"/>
    <w:rsid w:val="004A75A2"/>
    <w:rsid w:val="004B6C3C"/>
    <w:rsid w:val="004C6E96"/>
    <w:rsid w:val="004D45CA"/>
    <w:rsid w:val="004D64AF"/>
    <w:rsid w:val="004E0C88"/>
    <w:rsid w:val="004F4289"/>
    <w:rsid w:val="004F4B42"/>
    <w:rsid w:val="005000B1"/>
    <w:rsid w:val="00502347"/>
    <w:rsid w:val="0051660C"/>
    <w:rsid w:val="00516B3E"/>
    <w:rsid w:val="00523E0B"/>
    <w:rsid w:val="005248C2"/>
    <w:rsid w:val="00537B68"/>
    <w:rsid w:val="00550B28"/>
    <w:rsid w:val="00556CDA"/>
    <w:rsid w:val="00557516"/>
    <w:rsid w:val="00565022"/>
    <w:rsid w:val="00570190"/>
    <w:rsid w:val="005714CC"/>
    <w:rsid w:val="0058021B"/>
    <w:rsid w:val="00584557"/>
    <w:rsid w:val="005876AC"/>
    <w:rsid w:val="005A4CCE"/>
    <w:rsid w:val="005B61FB"/>
    <w:rsid w:val="005B7714"/>
    <w:rsid w:val="005F0024"/>
    <w:rsid w:val="005F2026"/>
    <w:rsid w:val="005F46EB"/>
    <w:rsid w:val="00602E88"/>
    <w:rsid w:val="006048AC"/>
    <w:rsid w:val="00610C54"/>
    <w:rsid w:val="00614083"/>
    <w:rsid w:val="00615DA4"/>
    <w:rsid w:val="006161B2"/>
    <w:rsid w:val="0063494D"/>
    <w:rsid w:val="0064169B"/>
    <w:rsid w:val="00646184"/>
    <w:rsid w:val="006514E0"/>
    <w:rsid w:val="00657425"/>
    <w:rsid w:val="00657F50"/>
    <w:rsid w:val="00672134"/>
    <w:rsid w:val="006755D4"/>
    <w:rsid w:val="00684172"/>
    <w:rsid w:val="006A55C2"/>
    <w:rsid w:val="006B2155"/>
    <w:rsid w:val="006B33CD"/>
    <w:rsid w:val="006D3E1B"/>
    <w:rsid w:val="006D5DE6"/>
    <w:rsid w:val="006D75A4"/>
    <w:rsid w:val="006D7B6C"/>
    <w:rsid w:val="006E1BA4"/>
    <w:rsid w:val="006E1E9D"/>
    <w:rsid w:val="006E2E20"/>
    <w:rsid w:val="006E58F1"/>
    <w:rsid w:val="006F40C4"/>
    <w:rsid w:val="006F7D06"/>
    <w:rsid w:val="00711AB6"/>
    <w:rsid w:val="0071415A"/>
    <w:rsid w:val="00731319"/>
    <w:rsid w:val="00735354"/>
    <w:rsid w:val="007400AB"/>
    <w:rsid w:val="0074080E"/>
    <w:rsid w:val="00744F51"/>
    <w:rsid w:val="0075730A"/>
    <w:rsid w:val="00767B1D"/>
    <w:rsid w:val="00774E47"/>
    <w:rsid w:val="0077543C"/>
    <w:rsid w:val="00784699"/>
    <w:rsid w:val="0078610E"/>
    <w:rsid w:val="00794927"/>
    <w:rsid w:val="0079598F"/>
    <w:rsid w:val="007B7A94"/>
    <w:rsid w:val="007C07AF"/>
    <w:rsid w:val="007E2876"/>
    <w:rsid w:val="007E6D8B"/>
    <w:rsid w:val="007F710F"/>
    <w:rsid w:val="00811EE7"/>
    <w:rsid w:val="00817634"/>
    <w:rsid w:val="00820B01"/>
    <w:rsid w:val="00824A25"/>
    <w:rsid w:val="00827062"/>
    <w:rsid w:val="00847141"/>
    <w:rsid w:val="008510CF"/>
    <w:rsid w:val="0088017F"/>
    <w:rsid w:val="008805A5"/>
    <w:rsid w:val="00887822"/>
    <w:rsid w:val="00893FD3"/>
    <w:rsid w:val="00894E57"/>
    <w:rsid w:val="008973FB"/>
    <w:rsid w:val="008A5480"/>
    <w:rsid w:val="008B1283"/>
    <w:rsid w:val="008B1C0D"/>
    <w:rsid w:val="008B3AB3"/>
    <w:rsid w:val="008B5CC0"/>
    <w:rsid w:val="008C1147"/>
    <w:rsid w:val="008C452D"/>
    <w:rsid w:val="008D1708"/>
    <w:rsid w:val="008F356F"/>
    <w:rsid w:val="0090151C"/>
    <w:rsid w:val="00901ECC"/>
    <w:rsid w:val="0090767F"/>
    <w:rsid w:val="00913236"/>
    <w:rsid w:val="00920F0E"/>
    <w:rsid w:val="00940A36"/>
    <w:rsid w:val="0094551E"/>
    <w:rsid w:val="0095523C"/>
    <w:rsid w:val="0096226A"/>
    <w:rsid w:val="009657E7"/>
    <w:rsid w:val="00970F06"/>
    <w:rsid w:val="00976618"/>
    <w:rsid w:val="009858FF"/>
    <w:rsid w:val="009870C5"/>
    <w:rsid w:val="0099611C"/>
    <w:rsid w:val="009A350F"/>
    <w:rsid w:val="009A7E07"/>
    <w:rsid w:val="009B58AE"/>
    <w:rsid w:val="009C774D"/>
    <w:rsid w:val="009D3659"/>
    <w:rsid w:val="009D610E"/>
    <w:rsid w:val="009E1B38"/>
    <w:rsid w:val="009E6007"/>
    <w:rsid w:val="009E7424"/>
    <w:rsid w:val="00A038B3"/>
    <w:rsid w:val="00A10EE0"/>
    <w:rsid w:val="00A11BD6"/>
    <w:rsid w:val="00A11C66"/>
    <w:rsid w:val="00A456D5"/>
    <w:rsid w:val="00A51B44"/>
    <w:rsid w:val="00A56EDA"/>
    <w:rsid w:val="00A71B06"/>
    <w:rsid w:val="00A76FD6"/>
    <w:rsid w:val="00A83D0D"/>
    <w:rsid w:val="00A83E85"/>
    <w:rsid w:val="00A840AC"/>
    <w:rsid w:val="00A85082"/>
    <w:rsid w:val="00A866F2"/>
    <w:rsid w:val="00A9311E"/>
    <w:rsid w:val="00A93140"/>
    <w:rsid w:val="00A941F8"/>
    <w:rsid w:val="00A959B8"/>
    <w:rsid w:val="00AA0D9B"/>
    <w:rsid w:val="00AC508D"/>
    <w:rsid w:val="00AD2B1F"/>
    <w:rsid w:val="00AD2FA2"/>
    <w:rsid w:val="00AD6A7F"/>
    <w:rsid w:val="00AF453E"/>
    <w:rsid w:val="00AF71F6"/>
    <w:rsid w:val="00B11DEE"/>
    <w:rsid w:val="00B12709"/>
    <w:rsid w:val="00B12E9A"/>
    <w:rsid w:val="00B246ED"/>
    <w:rsid w:val="00B267DA"/>
    <w:rsid w:val="00B306DC"/>
    <w:rsid w:val="00B45811"/>
    <w:rsid w:val="00B50C84"/>
    <w:rsid w:val="00B6015F"/>
    <w:rsid w:val="00B7126E"/>
    <w:rsid w:val="00B736B9"/>
    <w:rsid w:val="00B8536A"/>
    <w:rsid w:val="00B95209"/>
    <w:rsid w:val="00B9777D"/>
    <w:rsid w:val="00BA3F81"/>
    <w:rsid w:val="00BB436A"/>
    <w:rsid w:val="00BC0092"/>
    <w:rsid w:val="00BD27B4"/>
    <w:rsid w:val="00BD33C5"/>
    <w:rsid w:val="00BD6634"/>
    <w:rsid w:val="00BD7FB8"/>
    <w:rsid w:val="00BE6F54"/>
    <w:rsid w:val="00BF015B"/>
    <w:rsid w:val="00BF3AA7"/>
    <w:rsid w:val="00BF6EDD"/>
    <w:rsid w:val="00BF6F6B"/>
    <w:rsid w:val="00C106BA"/>
    <w:rsid w:val="00C21938"/>
    <w:rsid w:val="00C26CCE"/>
    <w:rsid w:val="00C27406"/>
    <w:rsid w:val="00C33BCF"/>
    <w:rsid w:val="00C4410D"/>
    <w:rsid w:val="00C452D3"/>
    <w:rsid w:val="00C50F18"/>
    <w:rsid w:val="00C52C66"/>
    <w:rsid w:val="00C56F05"/>
    <w:rsid w:val="00C6564F"/>
    <w:rsid w:val="00C67DFF"/>
    <w:rsid w:val="00C71311"/>
    <w:rsid w:val="00C93600"/>
    <w:rsid w:val="00C93CD1"/>
    <w:rsid w:val="00C940A3"/>
    <w:rsid w:val="00C95446"/>
    <w:rsid w:val="00C96D44"/>
    <w:rsid w:val="00CA0585"/>
    <w:rsid w:val="00CC5907"/>
    <w:rsid w:val="00CD41D1"/>
    <w:rsid w:val="00CE0272"/>
    <w:rsid w:val="00CF348D"/>
    <w:rsid w:val="00D0765E"/>
    <w:rsid w:val="00D16A06"/>
    <w:rsid w:val="00D17BF6"/>
    <w:rsid w:val="00D27B68"/>
    <w:rsid w:val="00D315AC"/>
    <w:rsid w:val="00D34543"/>
    <w:rsid w:val="00D34CDE"/>
    <w:rsid w:val="00D421F5"/>
    <w:rsid w:val="00D43FC5"/>
    <w:rsid w:val="00D53E79"/>
    <w:rsid w:val="00D554CE"/>
    <w:rsid w:val="00D56F51"/>
    <w:rsid w:val="00D65C23"/>
    <w:rsid w:val="00D67542"/>
    <w:rsid w:val="00D74824"/>
    <w:rsid w:val="00D763E1"/>
    <w:rsid w:val="00D8414E"/>
    <w:rsid w:val="00D84D75"/>
    <w:rsid w:val="00D90129"/>
    <w:rsid w:val="00D97CAE"/>
    <w:rsid w:val="00DA792F"/>
    <w:rsid w:val="00DB42F9"/>
    <w:rsid w:val="00DB79A8"/>
    <w:rsid w:val="00DE6B3B"/>
    <w:rsid w:val="00DE7204"/>
    <w:rsid w:val="00E0283F"/>
    <w:rsid w:val="00E127D7"/>
    <w:rsid w:val="00E13D61"/>
    <w:rsid w:val="00E15D7E"/>
    <w:rsid w:val="00E27805"/>
    <w:rsid w:val="00E27D2B"/>
    <w:rsid w:val="00E419D9"/>
    <w:rsid w:val="00E5497F"/>
    <w:rsid w:val="00E6665E"/>
    <w:rsid w:val="00E67ED2"/>
    <w:rsid w:val="00E75A64"/>
    <w:rsid w:val="00E85AEC"/>
    <w:rsid w:val="00E87555"/>
    <w:rsid w:val="00E8772D"/>
    <w:rsid w:val="00E96397"/>
    <w:rsid w:val="00EB5DD0"/>
    <w:rsid w:val="00EB6630"/>
    <w:rsid w:val="00EC074E"/>
    <w:rsid w:val="00EC2DE5"/>
    <w:rsid w:val="00ED39EC"/>
    <w:rsid w:val="00ED445A"/>
    <w:rsid w:val="00EE6643"/>
    <w:rsid w:val="00EF19C0"/>
    <w:rsid w:val="00F00518"/>
    <w:rsid w:val="00F03FFC"/>
    <w:rsid w:val="00F1156E"/>
    <w:rsid w:val="00F246E2"/>
    <w:rsid w:val="00F31D3F"/>
    <w:rsid w:val="00F35A1A"/>
    <w:rsid w:val="00F37D61"/>
    <w:rsid w:val="00F54313"/>
    <w:rsid w:val="00F62916"/>
    <w:rsid w:val="00F6589F"/>
    <w:rsid w:val="00F75154"/>
    <w:rsid w:val="00F876B4"/>
    <w:rsid w:val="00F90A67"/>
    <w:rsid w:val="00F912A3"/>
    <w:rsid w:val="00F917DE"/>
    <w:rsid w:val="00F924DE"/>
    <w:rsid w:val="00F95708"/>
    <w:rsid w:val="00F96D71"/>
    <w:rsid w:val="00FB159D"/>
    <w:rsid w:val="00FB4113"/>
    <w:rsid w:val="00FC76E2"/>
    <w:rsid w:val="00FD7FD9"/>
    <w:rsid w:val="00FE51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796"/>
    <w:rPr>
      <w:sz w:val="22"/>
      <w:lang w:val="en-US" w:eastAsia="en-US"/>
    </w:rPr>
  </w:style>
  <w:style w:type="paragraph" w:styleId="Heading1">
    <w:name w:val="heading 1"/>
    <w:basedOn w:val="Normal"/>
    <w:next w:val="Normal"/>
    <w:qFormat/>
    <w:rsid w:val="004C6E96"/>
    <w:pPr>
      <w:keepNext/>
      <w:spacing w:before="240" w:after="60"/>
      <w:outlineLvl w:val="0"/>
    </w:pPr>
    <w:rPr>
      <w:rFonts w:ascii="Arial" w:hAnsi="Arial" w:cs="Arial"/>
      <w:b/>
      <w:bCs/>
      <w:kern w:val="32"/>
      <w:sz w:val="28"/>
      <w:szCs w:val="32"/>
      <w:lang w:val="en-CA"/>
    </w:rPr>
  </w:style>
  <w:style w:type="paragraph" w:styleId="Heading4">
    <w:name w:val="heading 4"/>
    <w:aliases w:val="hdg 4"/>
    <w:basedOn w:val="Normal"/>
    <w:next w:val="Normal"/>
    <w:qFormat/>
    <w:rsid w:val="00E8772D"/>
    <w:pPr>
      <w:keepNext/>
      <w:spacing w:after="120"/>
      <w:ind w:left="360"/>
      <w:outlineLvl w:val="3"/>
    </w:pPr>
    <w:rPr>
      <w:rFonts w:ascii="Arial" w:hAnsi="Arial"/>
      <w:cap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46ED"/>
    <w:pPr>
      <w:tabs>
        <w:tab w:val="center" w:pos="4320"/>
        <w:tab w:val="right" w:pos="8640"/>
      </w:tabs>
    </w:pPr>
    <w:rPr>
      <w:rFonts w:ascii="Arial" w:hAnsi="Arial"/>
      <w:sz w:val="24"/>
      <w:szCs w:val="24"/>
      <w:lang w:val="en-CA"/>
    </w:rPr>
  </w:style>
  <w:style w:type="paragraph" w:styleId="Footer">
    <w:name w:val="footer"/>
    <w:link w:val="FooterChar"/>
    <w:uiPriority w:val="99"/>
    <w:rsid w:val="00976618"/>
    <w:pPr>
      <w:tabs>
        <w:tab w:val="center" w:pos="4320"/>
        <w:tab w:val="right" w:pos="8640"/>
      </w:tabs>
    </w:pPr>
    <w:rPr>
      <w:rFonts w:ascii="Arial" w:hAnsi="Arial"/>
      <w:sz w:val="24"/>
      <w:szCs w:val="24"/>
      <w:lang w:eastAsia="en-US"/>
    </w:rPr>
  </w:style>
  <w:style w:type="paragraph" w:styleId="TOC1">
    <w:name w:val="toc 1"/>
    <w:basedOn w:val="Normal"/>
    <w:next w:val="Normal"/>
    <w:autoRedefine/>
    <w:semiHidden/>
    <w:rsid w:val="00E8772D"/>
    <w:pPr>
      <w:tabs>
        <w:tab w:val="right" w:leader="dot" w:pos="9360"/>
      </w:tabs>
    </w:pPr>
    <w:rPr>
      <w:rFonts w:ascii="Arial" w:hAnsi="Arial"/>
      <w:b/>
      <w:noProof/>
      <w:sz w:val="20"/>
      <w:szCs w:val="24"/>
      <w:lang w:val="en-CA"/>
    </w:rPr>
  </w:style>
  <w:style w:type="paragraph" w:styleId="TOC2">
    <w:name w:val="toc 2"/>
    <w:basedOn w:val="Normal"/>
    <w:next w:val="Normal"/>
    <w:autoRedefine/>
    <w:semiHidden/>
    <w:rsid w:val="00E8772D"/>
    <w:pPr>
      <w:tabs>
        <w:tab w:val="right" w:leader="dot" w:pos="9360"/>
      </w:tabs>
      <w:ind w:left="200"/>
    </w:pPr>
    <w:rPr>
      <w:rFonts w:ascii="Arial" w:hAnsi="Arial"/>
      <w:sz w:val="20"/>
      <w:szCs w:val="24"/>
      <w:lang w:val="en-CA"/>
    </w:rPr>
  </w:style>
  <w:style w:type="paragraph" w:styleId="PlainText">
    <w:name w:val="Plain Text"/>
    <w:basedOn w:val="Normal"/>
    <w:rsid w:val="00E8772D"/>
    <w:rPr>
      <w:rFonts w:ascii="Arial" w:hAnsi="Arial" w:cs="Courier New"/>
      <w:sz w:val="24"/>
      <w:szCs w:val="24"/>
      <w:lang w:val="en-CA"/>
    </w:rPr>
  </w:style>
  <w:style w:type="paragraph" w:customStyle="1" w:styleId="Appendix">
    <w:name w:val="Appendix"/>
    <w:basedOn w:val="Normal"/>
    <w:rsid w:val="003B44C8"/>
    <w:pPr>
      <w:jc w:val="right"/>
    </w:pPr>
    <w:rPr>
      <w:rFonts w:ascii="Arial" w:hAnsi="Arial"/>
      <w:b/>
      <w:sz w:val="24"/>
      <w:szCs w:val="24"/>
    </w:rPr>
  </w:style>
  <w:style w:type="paragraph" w:customStyle="1" w:styleId="Department">
    <w:name w:val="Department"/>
    <w:rsid w:val="00F00518"/>
    <w:pPr>
      <w:spacing w:line="280" w:lineRule="atLeast"/>
      <w:jc w:val="both"/>
    </w:pPr>
    <w:rPr>
      <w:rFonts w:ascii="Arial" w:eastAsia="PMingLiU" w:hAnsi="Arial"/>
      <w:spacing w:val="20"/>
      <w:szCs w:val="18"/>
      <w:lang w:val="en-US" w:eastAsia="zh-TW"/>
    </w:rPr>
  </w:style>
  <w:style w:type="character" w:customStyle="1" w:styleId="FooterChar">
    <w:name w:val="Footer Char"/>
    <w:basedOn w:val="DefaultParagraphFont"/>
    <w:link w:val="Footer"/>
    <w:uiPriority w:val="99"/>
    <w:rsid w:val="00976618"/>
    <w:rPr>
      <w:rFonts w:ascii="Arial" w:hAnsi="Arial"/>
      <w:sz w:val="24"/>
      <w:szCs w:val="24"/>
      <w:lang w:val="en-CA" w:eastAsia="en-US" w:bidi="ar-SA"/>
    </w:rPr>
  </w:style>
  <w:style w:type="paragraph" w:styleId="EnvelopeAddress">
    <w:name w:val="envelope address"/>
    <w:basedOn w:val="Normal"/>
    <w:rsid w:val="00BD27B4"/>
    <w:pPr>
      <w:framePr w:w="7920" w:h="1980" w:hRule="exact" w:hSpace="180" w:wrap="auto" w:hAnchor="page" w:xAlign="center" w:yAlign="bottom"/>
      <w:ind w:left="2880"/>
    </w:pPr>
    <w:rPr>
      <w:rFonts w:ascii="Arial" w:hAnsi="Arial"/>
      <w:sz w:val="24"/>
      <w:szCs w:val="24"/>
      <w:lang w:val="en-CA"/>
    </w:rPr>
  </w:style>
  <w:style w:type="character" w:styleId="Hyperlink">
    <w:name w:val="Hyperlink"/>
    <w:basedOn w:val="DefaultParagraphFont"/>
    <w:rsid w:val="00B267DA"/>
    <w:rPr>
      <w:color w:val="0000FF" w:themeColor="hyperlink"/>
      <w:u w:val="single"/>
    </w:rPr>
  </w:style>
  <w:style w:type="paragraph" w:styleId="NoSpacing">
    <w:name w:val="No Spacing"/>
    <w:uiPriority w:val="1"/>
    <w:qFormat/>
    <w:rsid w:val="00D554CE"/>
    <w:rPr>
      <w:rFonts w:ascii="Arial" w:eastAsiaTheme="minorHAnsi" w:hAnsi="Arial" w:cstheme="minorBidi"/>
      <w:sz w:val="22"/>
      <w:szCs w:val="22"/>
      <w:lang w:eastAsia="en-US"/>
    </w:rPr>
  </w:style>
  <w:style w:type="paragraph" w:styleId="ListParagraph">
    <w:name w:val="List Paragraph"/>
    <w:basedOn w:val="Normal"/>
    <w:uiPriority w:val="34"/>
    <w:qFormat/>
    <w:rsid w:val="008B1283"/>
    <w:pPr>
      <w:ind w:left="720"/>
      <w:contextualSpacing/>
    </w:pPr>
  </w:style>
  <w:style w:type="table" w:styleId="TableGrid">
    <w:name w:val="Table Grid"/>
    <w:basedOn w:val="TableNormal"/>
    <w:rsid w:val="006F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F356F"/>
    <w:rPr>
      <w:sz w:val="16"/>
      <w:szCs w:val="16"/>
    </w:rPr>
  </w:style>
  <w:style w:type="paragraph" w:styleId="CommentText">
    <w:name w:val="annotation text"/>
    <w:basedOn w:val="Normal"/>
    <w:link w:val="CommentTextChar"/>
    <w:rsid w:val="008F356F"/>
    <w:rPr>
      <w:sz w:val="20"/>
    </w:rPr>
  </w:style>
  <w:style w:type="character" w:customStyle="1" w:styleId="CommentTextChar">
    <w:name w:val="Comment Text Char"/>
    <w:basedOn w:val="DefaultParagraphFont"/>
    <w:link w:val="CommentText"/>
    <w:rsid w:val="008F356F"/>
    <w:rPr>
      <w:lang w:val="en-US" w:eastAsia="en-US"/>
    </w:rPr>
  </w:style>
  <w:style w:type="paragraph" w:styleId="CommentSubject">
    <w:name w:val="annotation subject"/>
    <w:basedOn w:val="CommentText"/>
    <w:next w:val="CommentText"/>
    <w:link w:val="CommentSubjectChar"/>
    <w:rsid w:val="008F356F"/>
    <w:rPr>
      <w:b/>
      <w:bCs/>
    </w:rPr>
  </w:style>
  <w:style w:type="character" w:customStyle="1" w:styleId="CommentSubjectChar">
    <w:name w:val="Comment Subject Char"/>
    <w:basedOn w:val="CommentTextChar"/>
    <w:link w:val="CommentSubject"/>
    <w:rsid w:val="008F356F"/>
    <w:rPr>
      <w:b/>
      <w:bCs/>
      <w:lang w:val="en-US" w:eastAsia="en-US"/>
    </w:rPr>
  </w:style>
  <w:style w:type="paragraph" w:styleId="BalloonText">
    <w:name w:val="Balloon Text"/>
    <w:basedOn w:val="Normal"/>
    <w:link w:val="BalloonTextChar"/>
    <w:rsid w:val="008F356F"/>
    <w:rPr>
      <w:rFonts w:ascii="Tahoma" w:hAnsi="Tahoma" w:cs="Tahoma"/>
      <w:sz w:val="16"/>
      <w:szCs w:val="16"/>
    </w:rPr>
  </w:style>
  <w:style w:type="character" w:customStyle="1" w:styleId="BalloonTextChar">
    <w:name w:val="Balloon Text Char"/>
    <w:basedOn w:val="DefaultParagraphFont"/>
    <w:link w:val="BalloonText"/>
    <w:rsid w:val="008F356F"/>
    <w:rPr>
      <w:rFonts w:ascii="Tahoma" w:hAnsi="Tahoma" w:cs="Tahoma"/>
      <w:sz w:val="16"/>
      <w:szCs w:val="16"/>
      <w:lang w:val="en-US" w:eastAsia="en-US"/>
    </w:rPr>
  </w:style>
  <w:style w:type="character" w:customStyle="1" w:styleId="HeaderChar">
    <w:name w:val="Header Char"/>
    <w:basedOn w:val="DefaultParagraphFont"/>
    <w:link w:val="Header"/>
    <w:uiPriority w:val="99"/>
    <w:rsid w:val="00913236"/>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796"/>
    <w:rPr>
      <w:sz w:val="22"/>
      <w:lang w:val="en-US" w:eastAsia="en-US"/>
    </w:rPr>
  </w:style>
  <w:style w:type="paragraph" w:styleId="Heading1">
    <w:name w:val="heading 1"/>
    <w:basedOn w:val="Normal"/>
    <w:next w:val="Normal"/>
    <w:qFormat/>
    <w:rsid w:val="004C6E96"/>
    <w:pPr>
      <w:keepNext/>
      <w:spacing w:before="240" w:after="60"/>
      <w:outlineLvl w:val="0"/>
    </w:pPr>
    <w:rPr>
      <w:rFonts w:ascii="Arial" w:hAnsi="Arial" w:cs="Arial"/>
      <w:b/>
      <w:bCs/>
      <w:kern w:val="32"/>
      <w:sz w:val="28"/>
      <w:szCs w:val="32"/>
      <w:lang w:val="en-CA"/>
    </w:rPr>
  </w:style>
  <w:style w:type="paragraph" w:styleId="Heading4">
    <w:name w:val="heading 4"/>
    <w:aliases w:val="hdg 4"/>
    <w:basedOn w:val="Normal"/>
    <w:next w:val="Normal"/>
    <w:qFormat/>
    <w:rsid w:val="00E8772D"/>
    <w:pPr>
      <w:keepNext/>
      <w:spacing w:after="120"/>
      <w:ind w:left="360"/>
      <w:outlineLvl w:val="3"/>
    </w:pPr>
    <w:rPr>
      <w:rFonts w:ascii="Arial" w:hAnsi="Arial"/>
      <w:cap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46ED"/>
    <w:pPr>
      <w:tabs>
        <w:tab w:val="center" w:pos="4320"/>
        <w:tab w:val="right" w:pos="8640"/>
      </w:tabs>
    </w:pPr>
    <w:rPr>
      <w:rFonts w:ascii="Arial" w:hAnsi="Arial"/>
      <w:sz w:val="24"/>
      <w:szCs w:val="24"/>
      <w:lang w:val="en-CA"/>
    </w:rPr>
  </w:style>
  <w:style w:type="paragraph" w:styleId="Footer">
    <w:name w:val="footer"/>
    <w:link w:val="FooterChar"/>
    <w:uiPriority w:val="99"/>
    <w:rsid w:val="00976618"/>
    <w:pPr>
      <w:tabs>
        <w:tab w:val="center" w:pos="4320"/>
        <w:tab w:val="right" w:pos="8640"/>
      </w:tabs>
    </w:pPr>
    <w:rPr>
      <w:rFonts w:ascii="Arial" w:hAnsi="Arial"/>
      <w:sz w:val="24"/>
      <w:szCs w:val="24"/>
      <w:lang w:eastAsia="en-US"/>
    </w:rPr>
  </w:style>
  <w:style w:type="paragraph" w:styleId="TOC1">
    <w:name w:val="toc 1"/>
    <w:basedOn w:val="Normal"/>
    <w:next w:val="Normal"/>
    <w:autoRedefine/>
    <w:semiHidden/>
    <w:rsid w:val="00E8772D"/>
    <w:pPr>
      <w:tabs>
        <w:tab w:val="right" w:leader="dot" w:pos="9360"/>
      </w:tabs>
    </w:pPr>
    <w:rPr>
      <w:rFonts w:ascii="Arial" w:hAnsi="Arial"/>
      <w:b/>
      <w:noProof/>
      <w:sz w:val="20"/>
      <w:szCs w:val="24"/>
      <w:lang w:val="en-CA"/>
    </w:rPr>
  </w:style>
  <w:style w:type="paragraph" w:styleId="TOC2">
    <w:name w:val="toc 2"/>
    <w:basedOn w:val="Normal"/>
    <w:next w:val="Normal"/>
    <w:autoRedefine/>
    <w:semiHidden/>
    <w:rsid w:val="00E8772D"/>
    <w:pPr>
      <w:tabs>
        <w:tab w:val="right" w:leader="dot" w:pos="9360"/>
      </w:tabs>
      <w:ind w:left="200"/>
    </w:pPr>
    <w:rPr>
      <w:rFonts w:ascii="Arial" w:hAnsi="Arial"/>
      <w:sz w:val="20"/>
      <w:szCs w:val="24"/>
      <w:lang w:val="en-CA"/>
    </w:rPr>
  </w:style>
  <w:style w:type="paragraph" w:styleId="PlainText">
    <w:name w:val="Plain Text"/>
    <w:basedOn w:val="Normal"/>
    <w:rsid w:val="00E8772D"/>
    <w:rPr>
      <w:rFonts w:ascii="Arial" w:hAnsi="Arial" w:cs="Courier New"/>
      <w:sz w:val="24"/>
      <w:szCs w:val="24"/>
      <w:lang w:val="en-CA"/>
    </w:rPr>
  </w:style>
  <w:style w:type="paragraph" w:customStyle="1" w:styleId="Appendix">
    <w:name w:val="Appendix"/>
    <w:basedOn w:val="Normal"/>
    <w:rsid w:val="003B44C8"/>
    <w:pPr>
      <w:jc w:val="right"/>
    </w:pPr>
    <w:rPr>
      <w:rFonts w:ascii="Arial" w:hAnsi="Arial"/>
      <w:b/>
      <w:sz w:val="24"/>
      <w:szCs w:val="24"/>
    </w:rPr>
  </w:style>
  <w:style w:type="paragraph" w:customStyle="1" w:styleId="Department">
    <w:name w:val="Department"/>
    <w:rsid w:val="00F00518"/>
    <w:pPr>
      <w:spacing w:line="280" w:lineRule="atLeast"/>
      <w:jc w:val="both"/>
    </w:pPr>
    <w:rPr>
      <w:rFonts w:ascii="Arial" w:eastAsia="PMingLiU" w:hAnsi="Arial"/>
      <w:spacing w:val="20"/>
      <w:szCs w:val="18"/>
      <w:lang w:val="en-US" w:eastAsia="zh-TW"/>
    </w:rPr>
  </w:style>
  <w:style w:type="character" w:customStyle="1" w:styleId="FooterChar">
    <w:name w:val="Footer Char"/>
    <w:basedOn w:val="DefaultParagraphFont"/>
    <w:link w:val="Footer"/>
    <w:uiPriority w:val="99"/>
    <w:rsid w:val="00976618"/>
    <w:rPr>
      <w:rFonts w:ascii="Arial" w:hAnsi="Arial"/>
      <w:sz w:val="24"/>
      <w:szCs w:val="24"/>
      <w:lang w:val="en-CA" w:eastAsia="en-US" w:bidi="ar-SA"/>
    </w:rPr>
  </w:style>
  <w:style w:type="paragraph" w:styleId="EnvelopeAddress">
    <w:name w:val="envelope address"/>
    <w:basedOn w:val="Normal"/>
    <w:rsid w:val="00BD27B4"/>
    <w:pPr>
      <w:framePr w:w="7920" w:h="1980" w:hRule="exact" w:hSpace="180" w:wrap="auto" w:hAnchor="page" w:xAlign="center" w:yAlign="bottom"/>
      <w:ind w:left="2880"/>
    </w:pPr>
    <w:rPr>
      <w:rFonts w:ascii="Arial" w:hAnsi="Arial"/>
      <w:sz w:val="24"/>
      <w:szCs w:val="24"/>
      <w:lang w:val="en-CA"/>
    </w:rPr>
  </w:style>
  <w:style w:type="character" w:styleId="Hyperlink">
    <w:name w:val="Hyperlink"/>
    <w:basedOn w:val="DefaultParagraphFont"/>
    <w:rsid w:val="00B267DA"/>
    <w:rPr>
      <w:color w:val="0000FF" w:themeColor="hyperlink"/>
      <w:u w:val="single"/>
    </w:rPr>
  </w:style>
  <w:style w:type="paragraph" w:styleId="NoSpacing">
    <w:name w:val="No Spacing"/>
    <w:uiPriority w:val="1"/>
    <w:qFormat/>
    <w:rsid w:val="00D554CE"/>
    <w:rPr>
      <w:rFonts w:ascii="Arial" w:eastAsiaTheme="minorHAnsi" w:hAnsi="Arial" w:cstheme="minorBidi"/>
      <w:sz w:val="22"/>
      <w:szCs w:val="22"/>
      <w:lang w:eastAsia="en-US"/>
    </w:rPr>
  </w:style>
  <w:style w:type="paragraph" w:styleId="ListParagraph">
    <w:name w:val="List Paragraph"/>
    <w:basedOn w:val="Normal"/>
    <w:uiPriority w:val="34"/>
    <w:qFormat/>
    <w:rsid w:val="008B1283"/>
    <w:pPr>
      <w:ind w:left="720"/>
      <w:contextualSpacing/>
    </w:pPr>
  </w:style>
  <w:style w:type="table" w:styleId="TableGrid">
    <w:name w:val="Table Grid"/>
    <w:basedOn w:val="TableNormal"/>
    <w:rsid w:val="006F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F356F"/>
    <w:rPr>
      <w:sz w:val="16"/>
      <w:szCs w:val="16"/>
    </w:rPr>
  </w:style>
  <w:style w:type="paragraph" w:styleId="CommentText">
    <w:name w:val="annotation text"/>
    <w:basedOn w:val="Normal"/>
    <w:link w:val="CommentTextChar"/>
    <w:rsid w:val="008F356F"/>
    <w:rPr>
      <w:sz w:val="20"/>
    </w:rPr>
  </w:style>
  <w:style w:type="character" w:customStyle="1" w:styleId="CommentTextChar">
    <w:name w:val="Comment Text Char"/>
    <w:basedOn w:val="DefaultParagraphFont"/>
    <w:link w:val="CommentText"/>
    <w:rsid w:val="008F356F"/>
    <w:rPr>
      <w:lang w:val="en-US" w:eastAsia="en-US"/>
    </w:rPr>
  </w:style>
  <w:style w:type="paragraph" w:styleId="CommentSubject">
    <w:name w:val="annotation subject"/>
    <w:basedOn w:val="CommentText"/>
    <w:next w:val="CommentText"/>
    <w:link w:val="CommentSubjectChar"/>
    <w:rsid w:val="008F356F"/>
    <w:rPr>
      <w:b/>
      <w:bCs/>
    </w:rPr>
  </w:style>
  <w:style w:type="character" w:customStyle="1" w:styleId="CommentSubjectChar">
    <w:name w:val="Comment Subject Char"/>
    <w:basedOn w:val="CommentTextChar"/>
    <w:link w:val="CommentSubject"/>
    <w:rsid w:val="008F356F"/>
    <w:rPr>
      <w:b/>
      <w:bCs/>
      <w:lang w:val="en-US" w:eastAsia="en-US"/>
    </w:rPr>
  </w:style>
  <w:style w:type="paragraph" w:styleId="BalloonText">
    <w:name w:val="Balloon Text"/>
    <w:basedOn w:val="Normal"/>
    <w:link w:val="BalloonTextChar"/>
    <w:rsid w:val="008F356F"/>
    <w:rPr>
      <w:rFonts w:ascii="Tahoma" w:hAnsi="Tahoma" w:cs="Tahoma"/>
      <w:sz w:val="16"/>
      <w:szCs w:val="16"/>
    </w:rPr>
  </w:style>
  <w:style w:type="character" w:customStyle="1" w:styleId="BalloonTextChar">
    <w:name w:val="Balloon Text Char"/>
    <w:basedOn w:val="DefaultParagraphFont"/>
    <w:link w:val="BalloonText"/>
    <w:rsid w:val="008F356F"/>
    <w:rPr>
      <w:rFonts w:ascii="Tahoma" w:hAnsi="Tahoma" w:cs="Tahoma"/>
      <w:sz w:val="16"/>
      <w:szCs w:val="16"/>
      <w:lang w:val="en-US" w:eastAsia="en-US"/>
    </w:rPr>
  </w:style>
  <w:style w:type="character" w:customStyle="1" w:styleId="HeaderChar">
    <w:name w:val="Header Char"/>
    <w:basedOn w:val="DefaultParagraphFont"/>
    <w:link w:val="Header"/>
    <w:uiPriority w:val="99"/>
    <w:rsid w:val="0091323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2281">
      <w:bodyDiv w:val="1"/>
      <w:marLeft w:val="0"/>
      <w:marRight w:val="0"/>
      <w:marTop w:val="0"/>
      <w:marBottom w:val="0"/>
      <w:divBdr>
        <w:top w:val="none" w:sz="0" w:space="0" w:color="auto"/>
        <w:left w:val="none" w:sz="0" w:space="0" w:color="auto"/>
        <w:bottom w:val="none" w:sz="0" w:space="0" w:color="auto"/>
        <w:right w:val="none" w:sz="0" w:space="0" w:color="auto"/>
      </w:divBdr>
    </w:div>
    <w:div w:id="8369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v.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enaturalhome.com/infiltrator.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env.gov.bc.ca/epd/mun-waste/waste-liquid/stormwater/index.htm" TargetMode="External"/><Relationship Id="rId10" Type="http://schemas.openxmlformats.org/officeDocument/2006/relationships/hyperlink" Target="https://www.thenaturalhome.com/septic/Quick4install.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etrovancouver.org/services/wastewater/sources/Pages/StormwaterManagement.aspx" TargetMode="External"/><Relationship Id="rId14" Type="http://schemas.openxmlformats.org/officeDocument/2006/relationships/hyperlink" Target="http://www.metrovancouver.org/services/wastewater/sources/Pages/StormwaterManagement.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92488-45E9-4C72-A286-76C739FA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A3BBAC22</Template>
  <TotalTime>378</TotalTime>
  <Pages>7</Pages>
  <Words>2064</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Letterhead</vt:lpstr>
    </vt:vector>
  </TitlesOfParts>
  <Company>City of North Vancouver</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mroma</dc:creator>
  <cp:keywords/>
  <cp:lastModifiedBy>cperry</cp:lastModifiedBy>
  <cp:revision>17</cp:revision>
  <cp:lastPrinted>2015-08-25T18:51:00Z</cp:lastPrinted>
  <dcterms:created xsi:type="dcterms:W3CDTF">2014-09-03T20:58:00Z</dcterms:created>
  <dcterms:modified xsi:type="dcterms:W3CDTF">2015-08-25T18:56:00Z</dcterms:modified>
</cp:coreProperties>
</file>